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DF7AC" w14:textId="77777777" w:rsidR="008334A5" w:rsidRPr="00F22DE0" w:rsidRDefault="008334A5" w:rsidP="008334A5">
      <w:pPr>
        <w:pStyle w:val="Textbody"/>
        <w:spacing w:after="225" w:line="288" w:lineRule="auto"/>
        <w:rPr>
          <w:rFonts w:ascii="Arial" w:hAnsi="Arial" w:cs="Arial"/>
          <w:b/>
          <w:iCs/>
          <w:color w:val="333333"/>
        </w:rPr>
      </w:pPr>
      <w:r w:rsidRPr="00F22DE0">
        <w:rPr>
          <w:rFonts w:ascii="Arial" w:hAnsi="Arial" w:cs="Arial"/>
          <w:b/>
          <w:iCs/>
          <w:color w:val="333333"/>
        </w:rPr>
        <w:t>BARAJAR Y CORTAR LAS CARTAS</w:t>
      </w:r>
    </w:p>
    <w:p w14:paraId="1AE32DEB" w14:textId="77777777" w:rsidR="008334A5" w:rsidRPr="00F40529" w:rsidRDefault="008334A5" w:rsidP="008334A5">
      <w:pPr>
        <w:widowControl/>
        <w:suppressAutoHyphens w:val="0"/>
        <w:autoSpaceDN/>
        <w:spacing w:after="143"/>
        <w:jc w:val="both"/>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 xml:space="preserve">Como en muchas otras facetas, el Tarot se caracteriza por su diversidad e individualismo por parte del Tarotista, por lo que no hay una forma establecida e inmutable de barajar y echar cartas, sino infinidad de sistemas, algunos opuestos entre sí. En cualquier caso recomendamos probar varios estilos de barajar y echar cartas y quedarse con el que funcione mejor. Básicamente el ritual incluye </w:t>
      </w:r>
    </w:p>
    <w:p w14:paraId="18655F33" w14:textId="77777777" w:rsidR="008334A5" w:rsidRPr="00F40529" w:rsidRDefault="008334A5" w:rsidP="008334A5">
      <w:pPr>
        <w:widowControl/>
        <w:numPr>
          <w:ilvl w:val="0"/>
          <w:numId w:val="1"/>
        </w:numPr>
        <w:suppressAutoHyphens w:val="0"/>
        <w:autoSpaceDN/>
        <w:ind w:left="0"/>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Barajar (remover las cartas).</w:t>
      </w:r>
    </w:p>
    <w:p w14:paraId="0401DE4E" w14:textId="77777777" w:rsidR="008334A5" w:rsidRPr="00F40529" w:rsidRDefault="008334A5" w:rsidP="008334A5">
      <w:pPr>
        <w:widowControl/>
        <w:numPr>
          <w:ilvl w:val="0"/>
          <w:numId w:val="1"/>
        </w:numPr>
        <w:suppressAutoHyphens w:val="0"/>
        <w:autoSpaceDN/>
        <w:ind w:left="0"/>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Cortar (repartir la baraja en varios montones).</w:t>
      </w:r>
    </w:p>
    <w:p w14:paraId="56BA0158" w14:textId="77777777" w:rsidR="008334A5" w:rsidRPr="00F40529" w:rsidRDefault="008334A5" w:rsidP="008334A5">
      <w:pPr>
        <w:widowControl/>
        <w:numPr>
          <w:ilvl w:val="0"/>
          <w:numId w:val="1"/>
        </w:numPr>
        <w:suppressAutoHyphens w:val="0"/>
        <w:autoSpaceDN/>
        <w:ind w:left="0"/>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Distribuir las cartas sobre la mesa según el sistema de tirada elegido.</w:t>
      </w:r>
    </w:p>
    <w:p w14:paraId="38D270D9" w14:textId="77777777" w:rsidR="008334A5" w:rsidRPr="00F40529" w:rsidRDefault="008334A5" w:rsidP="008334A5">
      <w:pPr>
        <w:widowControl/>
        <w:numPr>
          <w:ilvl w:val="0"/>
          <w:numId w:val="1"/>
        </w:numPr>
        <w:suppressAutoHyphens w:val="0"/>
        <w:autoSpaceDN/>
        <w:ind w:left="0"/>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Interpretarlas.</w:t>
      </w:r>
    </w:p>
    <w:p w14:paraId="7C40138A" w14:textId="77777777" w:rsidR="008334A5" w:rsidRDefault="008334A5" w:rsidP="008334A5">
      <w:pPr>
        <w:widowControl/>
        <w:suppressAutoHyphens w:val="0"/>
        <w:autoSpaceDN/>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Se puede barajar, cortar y echar la baraja como uno quiera, pero sólo hasta encontrar una forma de barajar y tirar las cartas que nos vaya bien. A partir de entonces, ese será nuestro ritual propio.</w:t>
      </w:r>
      <w:r w:rsidRPr="00F40529">
        <w:rPr>
          <w:rFonts w:ascii="Arial" w:eastAsia="Times New Roman" w:hAnsi="Arial" w:cs="Arial"/>
          <w:color w:val="000000"/>
          <w:kern w:val="0"/>
          <w:lang w:eastAsia="es-ES" w:bidi="ar-SA"/>
        </w:rPr>
        <w:br/>
      </w:r>
      <w:r w:rsidRPr="00F40529">
        <w:rPr>
          <w:rFonts w:ascii="Arial" w:eastAsia="Times New Roman" w:hAnsi="Arial" w:cs="Arial"/>
          <w:color w:val="000000"/>
          <w:kern w:val="0"/>
          <w:lang w:eastAsia="es-ES" w:bidi="ar-SA"/>
        </w:rPr>
        <w:br/>
      </w:r>
      <w:r w:rsidRPr="001B1C00">
        <w:rPr>
          <w:rFonts w:ascii="Arial" w:eastAsia="Times New Roman" w:hAnsi="Arial" w:cs="Arial"/>
          <w:b/>
          <w:bCs/>
          <w:color w:val="000000"/>
          <w:kern w:val="0"/>
          <w:lang w:eastAsia="es-ES" w:bidi="ar-SA"/>
        </w:rPr>
        <w:t>1. BARAJAR</w:t>
      </w:r>
      <w:r w:rsidRPr="00F40529">
        <w:rPr>
          <w:rFonts w:ascii="Arial" w:eastAsia="Times New Roman" w:hAnsi="Arial" w:cs="Arial"/>
          <w:color w:val="000000"/>
          <w:kern w:val="0"/>
          <w:lang w:eastAsia="es-ES" w:bidi="ar-SA"/>
        </w:rPr>
        <w:t>: Hay muchas formas de barajar y tirar cartas :</w:t>
      </w:r>
      <w:r w:rsidRPr="00F40529">
        <w:rPr>
          <w:rFonts w:ascii="Arial" w:eastAsia="Times New Roman" w:hAnsi="Arial" w:cs="Arial"/>
          <w:color w:val="000000"/>
          <w:kern w:val="0"/>
          <w:lang w:eastAsia="es-ES" w:bidi="ar-SA"/>
        </w:rPr>
        <w:br/>
      </w:r>
      <w:r w:rsidRPr="00F40529">
        <w:rPr>
          <w:rFonts w:ascii="Arial" w:eastAsia="Times New Roman" w:hAnsi="Arial" w:cs="Arial"/>
          <w:color w:val="000000"/>
          <w:kern w:val="0"/>
          <w:lang w:eastAsia="es-ES" w:bidi="ar-SA"/>
        </w:rPr>
        <w:br/>
        <w:t xml:space="preserve">Los profesionales suelen utilizar Arcanos Mayores del T. Marsella y/o toda la baraja </w:t>
      </w:r>
      <w:proofErr w:type="spellStart"/>
      <w:r w:rsidRPr="00F40529">
        <w:rPr>
          <w:rFonts w:ascii="Arial" w:eastAsia="Times New Roman" w:hAnsi="Arial" w:cs="Arial"/>
          <w:color w:val="000000"/>
          <w:kern w:val="0"/>
          <w:lang w:eastAsia="es-ES" w:bidi="ar-SA"/>
        </w:rPr>
        <w:t>Rider</w:t>
      </w:r>
      <w:proofErr w:type="spellEnd"/>
      <w:r w:rsidRPr="00F40529">
        <w:rPr>
          <w:rFonts w:ascii="Arial" w:eastAsia="Times New Roman" w:hAnsi="Arial" w:cs="Arial"/>
          <w:color w:val="000000"/>
          <w:kern w:val="0"/>
          <w:lang w:eastAsia="es-ES" w:bidi="ar-SA"/>
        </w:rPr>
        <w:t xml:space="preserve"> (Waite/Smith), además leen las cartas al derecho y al revés, por lo que hacen girar las cartas boca abajo sobre una mesa , en el sentido de las agujas del reloj o mejor entre las 2 manos.</w:t>
      </w:r>
    </w:p>
    <w:p w14:paraId="413A85C0" w14:textId="77777777" w:rsidR="008334A5" w:rsidRDefault="008334A5" w:rsidP="008334A5">
      <w:pPr>
        <w:widowControl/>
        <w:suppressAutoHyphens w:val="0"/>
        <w:autoSpaceDN/>
        <w:textAlignment w:val="auto"/>
        <w:rPr>
          <w:rFonts w:ascii="Arial" w:eastAsia="Times New Roman" w:hAnsi="Arial" w:cs="Arial"/>
          <w:color w:val="000000"/>
          <w:kern w:val="0"/>
          <w:lang w:eastAsia="es-ES" w:bidi="ar-SA"/>
        </w:rPr>
      </w:pPr>
    </w:p>
    <w:p w14:paraId="7D29F0E3"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 xml:space="preserve"> Después barajan como en cualquier juego de cartas y hacen un corte final, dando a elegir al Consultante entre 2 </w:t>
      </w:r>
      <w:proofErr w:type="spellStart"/>
      <w:r w:rsidRPr="00F40529">
        <w:rPr>
          <w:rFonts w:ascii="Arial" w:eastAsia="Times New Roman" w:hAnsi="Arial" w:cs="Arial"/>
          <w:color w:val="000000"/>
          <w:kern w:val="0"/>
          <w:lang w:eastAsia="es-ES" w:bidi="ar-SA"/>
        </w:rPr>
        <w:t>ó</w:t>
      </w:r>
      <w:proofErr w:type="spellEnd"/>
      <w:r w:rsidRPr="00F40529">
        <w:rPr>
          <w:rFonts w:ascii="Arial" w:eastAsia="Times New Roman" w:hAnsi="Arial" w:cs="Arial"/>
          <w:color w:val="000000"/>
          <w:kern w:val="0"/>
          <w:lang w:eastAsia="es-ES" w:bidi="ar-SA"/>
        </w:rPr>
        <w:t xml:space="preserve"> 3 montones (algunos llegan a los 7 o más montones).</w:t>
      </w:r>
    </w:p>
    <w:p w14:paraId="4D0B2202"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br/>
      </w:r>
      <w:r w:rsidRPr="00F40529">
        <w:rPr>
          <w:rFonts w:ascii="Arial" w:eastAsia="Times New Roman" w:hAnsi="Arial" w:cs="Arial"/>
          <w:color w:val="000000"/>
          <w:kern w:val="0"/>
          <w:lang w:eastAsia="es-ES" w:bidi="ar-SA"/>
        </w:rPr>
        <w:br/>
      </w:r>
      <w:r w:rsidRPr="001B1C00">
        <w:rPr>
          <w:rFonts w:ascii="Arial" w:eastAsia="Times New Roman" w:hAnsi="Arial" w:cs="Arial"/>
          <w:b/>
          <w:bCs/>
          <w:color w:val="000000"/>
          <w:kern w:val="0"/>
          <w:lang w:eastAsia="es-ES" w:bidi="ar-SA"/>
        </w:rPr>
        <w:t>2. CORTAR</w:t>
      </w:r>
      <w:r w:rsidRPr="00F40529">
        <w:rPr>
          <w:rFonts w:ascii="Arial" w:eastAsia="Times New Roman" w:hAnsi="Arial" w:cs="Arial"/>
          <w:color w:val="000000"/>
          <w:kern w:val="0"/>
          <w:lang w:eastAsia="es-ES" w:bidi="ar-SA"/>
        </w:rPr>
        <w:t>: Antes de distribuir las cartas sobre la mesa debemos cortar la baraja. Hay muchas formas de hacerlo.</w:t>
      </w:r>
    </w:p>
    <w:p w14:paraId="3F249625"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79A0E719"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 xml:space="preserve"> Algunos Tarotistas dejan al Consultante tocar las cartas (para que conecten mejor las cartas) mientras que otros jamás lo permiten (para protegerse a sí mismos y a las cartas), por lo que se limitan a hacer varios montones sobre le mesa y le piden al Consultante que elija uno. </w:t>
      </w:r>
    </w:p>
    <w:p w14:paraId="2CCEAC3C"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0FB240E8"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r w:rsidRPr="00F40529">
        <w:rPr>
          <w:rFonts w:ascii="Arial" w:eastAsia="Times New Roman" w:hAnsi="Arial" w:cs="Arial"/>
          <w:color w:val="000000"/>
          <w:kern w:val="0"/>
          <w:lang w:eastAsia="es-ES" w:bidi="ar-SA"/>
        </w:rPr>
        <w:t>También hay polémica sobre si se debe cortar con la mano derecha o la izquierda. Se suele considerar que la mano izquierda es la mano del corazón, de los sentimientos y que la derecha es la mano de la racionalidad.</w:t>
      </w:r>
    </w:p>
    <w:p w14:paraId="4470C638"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35712631"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50D2E317"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455ED986"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62CBC04C"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3D9CFC8D" w14:textId="3C4EEAA5"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3A8C9ACD" w14:textId="3F1B82AA"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1D708595" w14:textId="00C16619"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16766CB4"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4A917800"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49B57C7B"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5275446A" w14:textId="77777777" w:rsidR="008334A5" w:rsidRDefault="008334A5" w:rsidP="008334A5">
      <w:pPr>
        <w:widowControl/>
        <w:suppressAutoHyphens w:val="0"/>
        <w:autoSpaceDN/>
        <w:jc w:val="both"/>
        <w:textAlignment w:val="auto"/>
        <w:rPr>
          <w:rFonts w:ascii="Arial" w:eastAsia="Times New Roman" w:hAnsi="Arial" w:cs="Arial"/>
          <w:color w:val="000000"/>
          <w:kern w:val="0"/>
          <w:lang w:eastAsia="es-ES" w:bidi="ar-SA"/>
        </w:rPr>
      </w:pPr>
    </w:p>
    <w:p w14:paraId="77CE6627" w14:textId="77777777" w:rsidR="008334A5" w:rsidRDefault="008334A5" w:rsidP="008334A5">
      <w:pPr>
        <w:pStyle w:val="Textbody"/>
        <w:spacing w:after="225" w:line="288" w:lineRule="auto"/>
        <w:rPr>
          <w:rFonts w:ascii="Arial" w:hAnsi="Arial" w:cs="Arial"/>
          <w:b/>
          <w:i/>
          <w:iCs/>
          <w:color w:val="333333"/>
          <w:sz w:val="40"/>
          <w:szCs w:val="40"/>
        </w:rPr>
      </w:pPr>
      <w:r w:rsidRPr="003B06F0">
        <w:rPr>
          <w:rFonts w:ascii="Arial" w:hAnsi="Arial" w:cs="Arial"/>
          <w:b/>
          <w:i/>
          <w:iCs/>
          <w:color w:val="333333"/>
          <w:sz w:val="40"/>
          <w:szCs w:val="40"/>
        </w:rPr>
        <w:lastRenderedPageBreak/>
        <w:t>Sistemas de lectura de tarot</w:t>
      </w:r>
    </w:p>
    <w:p w14:paraId="4431E998" w14:textId="77777777" w:rsidR="008334A5" w:rsidRDefault="008334A5" w:rsidP="008334A5">
      <w:pPr>
        <w:pStyle w:val="Textbody"/>
        <w:spacing w:after="225" w:line="288" w:lineRule="auto"/>
        <w:rPr>
          <w:rFonts w:ascii="Arial" w:hAnsi="Arial" w:cs="Arial"/>
          <w:b/>
          <w:i/>
          <w:iCs/>
          <w:color w:val="333333"/>
          <w:sz w:val="28"/>
          <w:szCs w:val="28"/>
        </w:rPr>
      </w:pPr>
      <w:r>
        <w:rPr>
          <w:rFonts w:ascii="Arial" w:hAnsi="Arial" w:cs="Arial"/>
          <w:b/>
          <w:i/>
          <w:iCs/>
          <w:color w:val="333333"/>
          <w:sz w:val="28"/>
          <w:szCs w:val="28"/>
        </w:rPr>
        <w:t>Tirada del sí o no</w:t>
      </w:r>
    </w:p>
    <w:p w14:paraId="49DB36C6" w14:textId="77777777" w:rsidR="008334A5" w:rsidRPr="00FA586E" w:rsidRDefault="008334A5" w:rsidP="008334A5">
      <w:pPr>
        <w:pStyle w:val="Textbody"/>
        <w:spacing w:after="225" w:line="288" w:lineRule="auto"/>
        <w:rPr>
          <w:rFonts w:ascii="Arial" w:hAnsi="Arial" w:cs="Arial"/>
          <w:iCs/>
          <w:color w:val="333333"/>
        </w:rPr>
      </w:pPr>
      <w:r>
        <w:rPr>
          <w:rFonts w:ascii="Arial" w:hAnsi="Arial" w:cs="Arial"/>
          <w:iCs/>
          <w:color w:val="333333"/>
        </w:rPr>
        <w:t>Barajamos las cartas y hacemos cortar o cortamos nosotros con la mano izquierda. Se escoge el montón y se extienden de la siguiente forma:</w:t>
      </w:r>
    </w:p>
    <w:p w14:paraId="79D11980" w14:textId="77777777" w:rsidR="008334A5" w:rsidRDefault="008334A5" w:rsidP="008334A5">
      <w:pPr>
        <w:pStyle w:val="Textbody"/>
        <w:spacing w:after="225" w:line="288" w:lineRule="auto"/>
        <w:rPr>
          <w:rFonts w:ascii="Arial" w:hAnsi="Arial" w:cs="Arial"/>
          <w:b/>
          <w:i/>
          <w:iCs/>
          <w:color w:val="333333"/>
          <w:sz w:val="28"/>
          <w:szCs w:val="28"/>
        </w:rPr>
      </w:pPr>
    </w:p>
    <w:p w14:paraId="65CC3FF4" w14:textId="77777777" w:rsidR="008334A5" w:rsidRDefault="008334A5" w:rsidP="008334A5">
      <w:pPr>
        <w:pStyle w:val="Textbody"/>
        <w:spacing w:after="225" w:line="288" w:lineRule="auto"/>
        <w:rPr>
          <w:rFonts w:ascii="Arial" w:hAnsi="Arial" w:cs="Arial"/>
          <w:b/>
          <w:i/>
          <w:iCs/>
          <w:color w:val="333333"/>
          <w:sz w:val="28"/>
          <w:szCs w:val="28"/>
        </w:rPr>
      </w:pPr>
      <w:r>
        <w:rPr>
          <w:rFonts w:ascii="Arial" w:hAnsi="Arial" w:cs="Arial"/>
          <w:b/>
          <w:i/>
          <w:iCs/>
          <w:color w:val="333333"/>
          <w:sz w:val="28"/>
          <w:szCs w:val="28"/>
        </w:rPr>
        <w:t xml:space="preserve">    1        2         </w:t>
      </w:r>
      <w:r>
        <w:rPr>
          <w:rFonts w:ascii="Arial" w:hAnsi="Arial" w:cs="Arial"/>
          <w:b/>
          <w:i/>
          <w:iCs/>
          <w:color w:val="333333"/>
          <w:sz w:val="28"/>
          <w:szCs w:val="28"/>
        </w:rPr>
        <w:tab/>
        <w:t xml:space="preserve">      3</w:t>
      </w:r>
      <w:r>
        <w:rPr>
          <w:rFonts w:ascii="Arial" w:hAnsi="Arial" w:cs="Arial"/>
          <w:b/>
          <w:i/>
          <w:iCs/>
          <w:color w:val="333333"/>
          <w:sz w:val="28"/>
          <w:szCs w:val="28"/>
        </w:rPr>
        <w:tab/>
      </w:r>
      <w:r>
        <w:rPr>
          <w:rFonts w:ascii="Arial" w:hAnsi="Arial" w:cs="Arial"/>
          <w:b/>
          <w:i/>
          <w:iCs/>
          <w:color w:val="333333"/>
          <w:sz w:val="28"/>
          <w:szCs w:val="28"/>
        </w:rPr>
        <w:tab/>
        <w:t xml:space="preserve">     4         5</w:t>
      </w:r>
      <w:r>
        <w:rPr>
          <w:rFonts w:ascii="Arial" w:hAnsi="Arial" w:cs="Arial"/>
          <w:b/>
          <w:i/>
          <w:iCs/>
          <w:color w:val="333333"/>
          <w:sz w:val="28"/>
          <w:szCs w:val="28"/>
        </w:rPr>
        <w:tab/>
      </w:r>
    </w:p>
    <w:p w14:paraId="67BE689A" w14:textId="77777777" w:rsidR="008334A5" w:rsidRDefault="008334A5" w:rsidP="008334A5">
      <w:pPr>
        <w:pStyle w:val="Textbody"/>
        <w:spacing w:after="225" w:line="288" w:lineRule="auto"/>
        <w:rPr>
          <w:rFonts w:ascii="Arial" w:hAnsi="Arial" w:cs="Arial"/>
          <w:b/>
          <w:i/>
          <w:iCs/>
          <w:color w:val="333333"/>
          <w:sz w:val="28"/>
          <w:szCs w:val="28"/>
        </w:rPr>
      </w:pPr>
      <w:r>
        <w:rPr>
          <w:rFonts w:ascii="Arial" w:hAnsi="Arial" w:cs="Arial"/>
          <w:b/>
          <w:i/>
          <w:iCs/>
          <w:noProof/>
          <w:color w:val="333333"/>
          <w:sz w:val="28"/>
          <w:szCs w:val="28"/>
        </w:rPr>
        <mc:AlternateContent>
          <mc:Choice Requires="wps">
            <w:drawing>
              <wp:anchor distT="0" distB="0" distL="114300" distR="114300" simplePos="0" relativeHeight="251663360" behindDoc="0" locked="0" layoutInCell="1" allowOverlap="1" wp14:anchorId="26DB3B02" wp14:editId="43737C2A">
                <wp:simplePos x="0" y="0"/>
                <wp:positionH relativeFrom="column">
                  <wp:posOffset>2882265</wp:posOffset>
                </wp:positionH>
                <wp:positionV relativeFrom="paragraph">
                  <wp:posOffset>90170</wp:posOffset>
                </wp:positionV>
                <wp:extent cx="371475" cy="58102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371475" cy="5810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79AE6" id="Rectángulo 26" o:spid="_x0000_s1026" style="position:absolute;margin-left:226.95pt;margin-top:7.1pt;width:29.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" fillcolor="#4472c4" strokecolor="#2f528f" strokeweight="1pt"/>
            </w:pict>
          </mc:Fallback>
        </mc:AlternateContent>
      </w:r>
      <w:r>
        <w:rPr>
          <w:rFonts w:ascii="Arial" w:hAnsi="Arial" w:cs="Arial"/>
          <w:b/>
          <w:i/>
          <w:iCs/>
          <w:noProof/>
          <w:color w:val="333333"/>
          <w:sz w:val="28"/>
          <w:szCs w:val="28"/>
        </w:rPr>
        <mc:AlternateContent>
          <mc:Choice Requires="wps">
            <w:drawing>
              <wp:anchor distT="0" distB="0" distL="114300" distR="114300" simplePos="0" relativeHeight="251662336" behindDoc="0" locked="0" layoutInCell="1" allowOverlap="1" wp14:anchorId="406F3930" wp14:editId="05F1CFCA">
                <wp:simplePos x="0" y="0"/>
                <wp:positionH relativeFrom="column">
                  <wp:posOffset>2329814</wp:posOffset>
                </wp:positionH>
                <wp:positionV relativeFrom="paragraph">
                  <wp:posOffset>90170</wp:posOffset>
                </wp:positionV>
                <wp:extent cx="352425" cy="5715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352425" cy="571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6056D" id="Rectángulo 25" o:spid="_x0000_s1026" style="position:absolute;margin-left:183.45pt;margin-top:7.1pt;width:27.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" fillcolor="#4472c4" strokecolor="#2f528f" strokeweight="1pt"/>
            </w:pict>
          </mc:Fallback>
        </mc:AlternateContent>
      </w:r>
      <w:r>
        <w:rPr>
          <w:rFonts w:ascii="Arial" w:hAnsi="Arial" w:cs="Arial"/>
          <w:b/>
          <w:i/>
          <w:iCs/>
          <w:noProof/>
          <w:color w:val="333333"/>
          <w:sz w:val="28"/>
          <w:szCs w:val="28"/>
        </w:rPr>
        <mc:AlternateContent>
          <mc:Choice Requires="wps">
            <w:drawing>
              <wp:anchor distT="0" distB="0" distL="114300" distR="114300" simplePos="0" relativeHeight="251660288" behindDoc="0" locked="0" layoutInCell="1" allowOverlap="1" wp14:anchorId="28BD3AB2" wp14:editId="7E818EFC">
                <wp:simplePos x="0" y="0"/>
                <wp:positionH relativeFrom="column">
                  <wp:posOffset>529590</wp:posOffset>
                </wp:positionH>
                <wp:positionV relativeFrom="paragraph">
                  <wp:posOffset>118745</wp:posOffset>
                </wp:positionV>
                <wp:extent cx="381000" cy="5715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381000" cy="571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34CD" id="Rectángulo 23" o:spid="_x0000_s1026" style="position:absolute;margin-left:41.7pt;margin-top:9.35pt;width:3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" fillcolor="#4472c4" strokecolor="#2f528f" strokeweight="1pt"/>
            </w:pict>
          </mc:Fallback>
        </mc:AlternateContent>
      </w:r>
      <w:r>
        <w:rPr>
          <w:rFonts w:ascii="Arial" w:hAnsi="Arial" w:cs="Arial"/>
          <w:b/>
          <w:i/>
          <w:iCs/>
          <w:noProof/>
          <w:color w:val="333333"/>
          <w:sz w:val="28"/>
          <w:szCs w:val="28"/>
        </w:rPr>
        <mc:AlternateContent>
          <mc:Choice Requires="wps">
            <w:drawing>
              <wp:anchor distT="0" distB="0" distL="114300" distR="114300" simplePos="0" relativeHeight="251659264" behindDoc="0" locked="0" layoutInCell="1" allowOverlap="1" wp14:anchorId="4B574EF6" wp14:editId="6F7CFF1E">
                <wp:simplePos x="0" y="0"/>
                <wp:positionH relativeFrom="column">
                  <wp:posOffset>72390</wp:posOffset>
                </wp:positionH>
                <wp:positionV relativeFrom="paragraph">
                  <wp:posOffset>114300</wp:posOffset>
                </wp:positionV>
                <wp:extent cx="381000" cy="5715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381000" cy="571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683F7" id="Rectángulo 22" o:spid="_x0000_s1026" style="position:absolute;margin-left:5.7pt;margin-top:9pt;width:3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" fillcolor="#4472c4" strokecolor="#2f528f" strokeweight="1pt"/>
            </w:pict>
          </mc:Fallback>
        </mc:AlternateContent>
      </w:r>
      <w:r>
        <w:rPr>
          <w:rFonts w:ascii="Arial" w:hAnsi="Arial" w:cs="Arial"/>
          <w:b/>
          <w:i/>
          <w:iCs/>
          <w:noProof/>
          <w:color w:val="333333"/>
          <w:sz w:val="28"/>
          <w:szCs w:val="28"/>
        </w:rPr>
        <mc:AlternateContent>
          <mc:Choice Requires="wps">
            <w:drawing>
              <wp:anchor distT="0" distB="0" distL="114300" distR="114300" simplePos="0" relativeHeight="251661312" behindDoc="0" locked="0" layoutInCell="1" allowOverlap="1" wp14:anchorId="2954143E" wp14:editId="19994932">
                <wp:simplePos x="0" y="0"/>
                <wp:positionH relativeFrom="column">
                  <wp:posOffset>1520190</wp:posOffset>
                </wp:positionH>
                <wp:positionV relativeFrom="paragraph">
                  <wp:posOffset>123825</wp:posOffset>
                </wp:positionV>
                <wp:extent cx="361950" cy="5715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361950" cy="571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60D9" id="Rectángulo 24" o:spid="_x0000_s1026" style="position:absolute;margin-left:119.7pt;margin-top:9.75pt;width:28.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" fillcolor="#4472c4" strokecolor="#2f528f" strokeweight="1pt"/>
            </w:pict>
          </mc:Fallback>
        </mc:AlternateContent>
      </w:r>
      <w:r>
        <w:rPr>
          <w:rFonts w:ascii="Arial" w:hAnsi="Arial" w:cs="Arial"/>
          <w:b/>
          <w:i/>
          <w:iCs/>
          <w:color w:val="333333"/>
          <w:sz w:val="28"/>
          <w:szCs w:val="28"/>
        </w:rPr>
        <w:t xml:space="preserve">                                 </w:t>
      </w:r>
      <w:r>
        <w:rPr>
          <w:rFonts w:ascii="Arial" w:hAnsi="Arial" w:cs="Arial"/>
          <w:b/>
          <w:i/>
          <w:iCs/>
          <w:color w:val="333333"/>
          <w:sz w:val="28"/>
          <w:szCs w:val="28"/>
        </w:rPr>
        <w:tab/>
      </w:r>
      <w:r>
        <w:rPr>
          <w:rFonts w:ascii="Arial" w:hAnsi="Arial" w:cs="Arial"/>
          <w:b/>
          <w:i/>
          <w:iCs/>
          <w:color w:val="333333"/>
          <w:sz w:val="28"/>
          <w:szCs w:val="28"/>
        </w:rPr>
        <w:tab/>
      </w:r>
      <w:r>
        <w:rPr>
          <w:rFonts w:ascii="Arial" w:hAnsi="Arial" w:cs="Arial"/>
          <w:b/>
          <w:i/>
          <w:iCs/>
          <w:color w:val="333333"/>
          <w:sz w:val="28"/>
          <w:szCs w:val="28"/>
        </w:rPr>
        <w:tab/>
      </w:r>
    </w:p>
    <w:p w14:paraId="0EBFCA8B" w14:textId="77777777" w:rsidR="008334A5" w:rsidRDefault="008334A5" w:rsidP="008334A5">
      <w:pPr>
        <w:pStyle w:val="Textbody"/>
        <w:spacing w:after="225" w:line="288" w:lineRule="auto"/>
        <w:rPr>
          <w:rFonts w:ascii="Arial" w:hAnsi="Arial" w:cs="Arial"/>
          <w:b/>
          <w:i/>
          <w:iCs/>
          <w:color w:val="333333"/>
          <w:sz w:val="28"/>
          <w:szCs w:val="28"/>
        </w:rPr>
      </w:pPr>
      <w:r>
        <w:rPr>
          <w:rFonts w:ascii="Arial" w:hAnsi="Arial" w:cs="Arial"/>
          <w:b/>
          <w:i/>
          <w:iCs/>
          <w:color w:val="333333"/>
          <w:sz w:val="28"/>
          <w:szCs w:val="28"/>
        </w:rPr>
        <w:t xml:space="preserve">                           </w:t>
      </w:r>
    </w:p>
    <w:p w14:paraId="6EC9EDDE" w14:textId="77777777" w:rsidR="008334A5" w:rsidRDefault="008334A5" w:rsidP="008334A5">
      <w:pPr>
        <w:pStyle w:val="Textbody"/>
        <w:spacing w:after="225" w:line="288" w:lineRule="auto"/>
        <w:rPr>
          <w:rFonts w:ascii="Arial" w:hAnsi="Arial" w:cs="Arial"/>
          <w:b/>
          <w:i/>
          <w:iCs/>
          <w:color w:val="333333"/>
        </w:rPr>
      </w:pPr>
      <w:r>
        <w:rPr>
          <w:rFonts w:ascii="Arial" w:hAnsi="Arial" w:cs="Arial"/>
          <w:b/>
          <w:i/>
          <w:iCs/>
          <w:color w:val="333333"/>
        </w:rPr>
        <w:t xml:space="preserve">     </w:t>
      </w:r>
      <w:r w:rsidRPr="00FA586E">
        <w:rPr>
          <w:rFonts w:ascii="Arial" w:hAnsi="Arial" w:cs="Arial"/>
          <w:b/>
          <w:i/>
          <w:iCs/>
          <w:color w:val="333333"/>
        </w:rPr>
        <w:t xml:space="preserve">Pasado  </w:t>
      </w:r>
      <w:r>
        <w:rPr>
          <w:rFonts w:ascii="Arial" w:hAnsi="Arial" w:cs="Arial"/>
          <w:b/>
          <w:i/>
          <w:iCs/>
          <w:color w:val="333333"/>
        </w:rPr>
        <w:tab/>
      </w:r>
      <w:r>
        <w:rPr>
          <w:rFonts w:ascii="Arial" w:hAnsi="Arial" w:cs="Arial"/>
          <w:b/>
          <w:i/>
          <w:iCs/>
          <w:color w:val="333333"/>
        </w:rPr>
        <w:tab/>
      </w:r>
      <w:r w:rsidRPr="00FA586E">
        <w:rPr>
          <w:rFonts w:ascii="Arial" w:hAnsi="Arial" w:cs="Arial"/>
          <w:b/>
          <w:i/>
          <w:iCs/>
          <w:color w:val="333333"/>
        </w:rPr>
        <w:t xml:space="preserve"> Presente </w:t>
      </w:r>
      <w:r>
        <w:rPr>
          <w:rFonts w:ascii="Arial" w:hAnsi="Arial" w:cs="Arial"/>
          <w:b/>
          <w:i/>
          <w:iCs/>
          <w:color w:val="333333"/>
        </w:rPr>
        <w:t xml:space="preserve">          </w:t>
      </w:r>
      <w:r w:rsidRPr="00FA586E">
        <w:rPr>
          <w:rFonts w:ascii="Arial" w:hAnsi="Arial" w:cs="Arial"/>
          <w:b/>
          <w:i/>
          <w:iCs/>
          <w:color w:val="333333"/>
        </w:rPr>
        <w:t>Futuro</w:t>
      </w:r>
    </w:p>
    <w:p w14:paraId="53B74067" w14:textId="77777777" w:rsidR="008334A5" w:rsidRDefault="008334A5" w:rsidP="008334A5">
      <w:pPr>
        <w:pStyle w:val="Textbody"/>
        <w:spacing w:after="225" w:line="288" w:lineRule="auto"/>
        <w:rPr>
          <w:rFonts w:ascii="Arial" w:hAnsi="Arial" w:cs="Arial"/>
          <w:iCs/>
          <w:color w:val="333333"/>
        </w:rPr>
      </w:pPr>
      <w:r>
        <w:rPr>
          <w:rFonts w:ascii="Arial" w:hAnsi="Arial" w:cs="Arial"/>
          <w:iCs/>
          <w:color w:val="333333"/>
        </w:rPr>
        <w:t>Cada carta tiene un valor de 1,  menos la del centro (Presente) que vale dos.</w:t>
      </w:r>
    </w:p>
    <w:p w14:paraId="382E98D8" w14:textId="77777777" w:rsidR="008334A5" w:rsidRPr="001B1C00" w:rsidRDefault="008334A5" w:rsidP="008334A5">
      <w:pPr>
        <w:pStyle w:val="Textbody"/>
        <w:spacing w:after="225" w:line="288" w:lineRule="auto"/>
        <w:jc w:val="both"/>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Pongamos un ejemplo. Formulamos una pregunta </w:t>
      </w:r>
      <w:r w:rsidRPr="001B1C00">
        <w:rPr>
          <w:rFonts w:ascii="Arial" w:hAnsi="Arial" w:cs="Arial"/>
          <w:b/>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B1C00">
        <w:rPr>
          <w:rFonts w:ascii="Arial" w:hAnsi="Arial" w:cs="Arial"/>
          <w:b/>
          <w:bCs/>
          <w:i/>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Voy a conseguir empleo?</w:t>
      </w: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Extraemos cinco cartas y las disponemos como en el dibujo de arriba.</w:t>
      </w:r>
    </w:p>
    <w:p w14:paraId="6EAA5FBF" w14:textId="77777777" w:rsidR="008334A5" w:rsidRPr="001B1C00" w:rsidRDefault="008334A5" w:rsidP="008334A5">
      <w:pPr>
        <w:pStyle w:val="Textbody"/>
        <w:spacing w:after="225" w:line="288" w:lineRule="auto"/>
        <w:jc w:val="both"/>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respuesta es sí, en caso de extraer: </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 La Emperatriz, El Emperador, El Mundo, El Mago, La Templanza; La Estrella, El Carro, El Juicio, La Fuerza </w:t>
      </w:r>
    </w:p>
    <w:p w14:paraId="192814F4" w14:textId="77777777" w:rsidR="008334A5" w:rsidRPr="001B1C00" w:rsidRDefault="008334A5" w:rsidP="008334A5">
      <w:pPr>
        <w:pStyle w:val="Textbody"/>
        <w:spacing w:after="225" w:line="288" w:lineRule="auto"/>
        <w:jc w:val="both"/>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respuesta es no, en caso de extraer: </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Torre, La Luna, El Colgado, El Diablo.</w:t>
      </w:r>
    </w:p>
    <w:p w14:paraId="31B8A424" w14:textId="77777777" w:rsidR="008334A5" w:rsidRPr="001B1C00" w:rsidRDefault="008334A5" w:rsidP="008334A5">
      <w:pPr>
        <w:pStyle w:val="Textbody"/>
        <w:spacing w:after="225" w:line="288" w:lineRule="auto"/>
        <w:jc w:val="both"/>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Dudoso, en caso de extraer:  </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Enamorados (que significaría que están indecisos entre dos, que tienen que tomar una decisión), La Muerte,  La Justicia, El Papa, La Papisa, La Rueda de la Fortuna, </w:t>
      </w: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Ermitaño, El Loco.</w:t>
      </w:r>
    </w:p>
    <w:p w14:paraId="137DC835" w14:textId="77777777" w:rsidR="008334A5" w:rsidRPr="001B1C00" w:rsidRDefault="008334A5" w:rsidP="008334A5">
      <w:pPr>
        <w:pStyle w:val="Textbody"/>
        <w:spacing w:after="225" w:line="288" w:lineRule="auto"/>
        <w:jc w:val="both"/>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C00">
        <w:rPr>
          <w:rFonts w:ascii="Arial" w:hAnsi="Arial" w:cs="Arial"/>
          <w:bCs/>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Necesitarías otra que te indique si es sí o no</w:t>
      </w:r>
      <w:r w:rsidRPr="001B1C00">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veces con una sola carta lo tienes. Otras veces tendrás que sacar una segunda carta que te explicará la 1ª, por ser la 1ª dudosa, pero en cuanto aparece un SÍ o un NO, ya tienes la respuesta.</w:t>
      </w:r>
    </w:p>
    <w:p w14:paraId="5B764589" w14:textId="77777777" w:rsidR="008334A5" w:rsidRPr="001B1C00" w:rsidRDefault="008334A5" w:rsidP="008334A5">
      <w:pPr>
        <w:pStyle w:val="Textbody"/>
        <w:spacing w:after="225" w:line="288" w:lineRule="auto"/>
        <w:jc w:val="both"/>
        <w:rPr>
          <w:rFonts w:ascii="Arial" w:hAnsi="Arial" w:cs="Arial"/>
          <w:iCs/>
        </w:rPr>
      </w:pPr>
      <w:r w:rsidRPr="001B1C00">
        <w:rPr>
          <w:rFonts w:ascii="Arial" w:hAnsi="Arial" w:cs="Arial"/>
          <w:iCs/>
        </w:rPr>
        <w:t>Sumamos las cartas positivas y las negativas, teniendo en cuenta que todas tienen un valor 1, menos la que ocupa la 3ª posición que vale 2,  y tendremos un sí o no a nuestra pregunta. Luego podemos afinar más nuestra lectura interpretando cada arcano</w:t>
      </w:r>
      <w:r>
        <w:rPr>
          <w:rFonts w:ascii="Arial" w:hAnsi="Arial" w:cs="Arial"/>
          <w:iCs/>
        </w:rPr>
        <w:t>.</w:t>
      </w:r>
    </w:p>
    <w:p w14:paraId="63568005" w14:textId="77777777" w:rsidR="008334A5" w:rsidRDefault="008334A5" w:rsidP="008334A5">
      <w:pPr>
        <w:pStyle w:val="Textbody"/>
        <w:spacing w:after="225" w:line="288" w:lineRule="auto"/>
        <w:jc w:val="both"/>
        <w:rPr>
          <w:rFonts w:ascii="Arial" w:hAnsi="Arial" w:cs="Arial"/>
          <w:noProof/>
          <w:color w:val="0000FF"/>
          <w:sz w:val="27"/>
          <w:szCs w:val="27"/>
        </w:rPr>
      </w:pPr>
      <w:r>
        <w:rPr>
          <w:rFonts w:ascii="Arial" w:hAnsi="Arial" w:cs="Arial"/>
          <w:noProof/>
          <w:color w:val="0000FF"/>
          <w:sz w:val="27"/>
          <w:szCs w:val="27"/>
        </w:rPr>
        <w:drawing>
          <wp:inline distT="0" distB="0" distL="0" distR="0" wp14:anchorId="2899BF42" wp14:editId="2D4B1461">
            <wp:extent cx="598456" cy="980440"/>
            <wp:effectExtent l="0" t="0" r="0" b="0"/>
            <wp:docPr id="27" name="Imagen 27" descr="Resultado de imagen de imagenes de la Torre en el tarot">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la Torre en el tarot">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642070" cy="1051892"/>
                    </a:xfrm>
                    <a:prstGeom prst="rect">
                      <a:avLst/>
                    </a:prstGeom>
                    <a:noFill/>
                    <a:ln>
                      <a:noFill/>
                    </a:ln>
                  </pic:spPr>
                </pic:pic>
              </a:graphicData>
            </a:graphic>
          </wp:inline>
        </w:drawing>
      </w:r>
      <w:r>
        <w:rPr>
          <w:rFonts w:ascii="Arial" w:hAnsi="Arial" w:cs="Arial"/>
          <w:iCs/>
          <w:color w:val="333333"/>
        </w:rPr>
        <w:t>.</w:t>
      </w:r>
      <w:r w:rsidRPr="007D740C">
        <w:rPr>
          <w:rFonts w:ascii="Arial" w:hAnsi="Arial" w:cs="Arial"/>
          <w:noProof/>
          <w:color w:val="0000FF"/>
          <w:sz w:val="27"/>
          <w:szCs w:val="27"/>
        </w:rPr>
        <w:t xml:space="preserve"> </w:t>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34599911" wp14:editId="6C51F41E">
            <wp:extent cx="549934" cy="971550"/>
            <wp:effectExtent l="0" t="0" r="2540" b="0"/>
            <wp:docPr id="28" name="Imagen 28" descr="Resultado de imagen de imagenes de la luna en el tar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magenes de la luna en el taro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54" cy="971762"/>
                    </a:xfrm>
                    <a:prstGeom prst="rect">
                      <a:avLst/>
                    </a:prstGeom>
                    <a:noFill/>
                    <a:ln>
                      <a:noFill/>
                    </a:ln>
                  </pic:spPr>
                </pic:pic>
              </a:graphicData>
            </a:graphic>
          </wp:inline>
        </w:drawing>
      </w:r>
      <w:r w:rsidRPr="00350F8A">
        <w:rPr>
          <w:rFonts w:ascii="Arial" w:hAnsi="Arial" w:cs="Arial"/>
          <w:noProof/>
          <w:color w:val="0000FF"/>
          <w:sz w:val="27"/>
          <w:szCs w:val="27"/>
        </w:rPr>
        <w:t xml:space="preserve"> </w:t>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1F0F2606" wp14:editId="2332893A">
            <wp:extent cx="571500" cy="1057275"/>
            <wp:effectExtent l="0" t="0" r="0" b="9525"/>
            <wp:docPr id="29" name="Imagen 29" descr="Resultado de imagen de imagenes del juicio en el tar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magenes del juicio en el tarot">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1057275"/>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64C72FC3" wp14:editId="488046CC">
            <wp:extent cx="771207" cy="1123950"/>
            <wp:effectExtent l="0" t="0" r="0" b="0"/>
            <wp:docPr id="30" name="Imagen 30" descr="Resultado de imagen de imagenes del mago en el tar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imagenes del mago en el tarot">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095" cy="1154391"/>
                    </a:xfrm>
                    <a:prstGeom prst="rect">
                      <a:avLst/>
                    </a:prstGeom>
                    <a:noFill/>
                    <a:ln>
                      <a:noFill/>
                    </a:ln>
                  </pic:spPr>
                </pic:pic>
              </a:graphicData>
            </a:graphic>
          </wp:inline>
        </w:drawing>
      </w:r>
      <w:r w:rsidRPr="00350F8A">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7C28DCB8" wp14:editId="46A86C2A">
            <wp:extent cx="576580" cy="1056287"/>
            <wp:effectExtent l="0" t="0" r="0" b="0"/>
            <wp:docPr id="31" name="Imagen 31" descr="Resultado de imagen de imagenes del sol en el tar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imagenes del sol en el tarot">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441" cy="1220911"/>
                    </a:xfrm>
                    <a:prstGeom prst="rect">
                      <a:avLst/>
                    </a:prstGeom>
                    <a:noFill/>
                    <a:ln>
                      <a:noFill/>
                    </a:ln>
                  </pic:spPr>
                </pic:pic>
              </a:graphicData>
            </a:graphic>
          </wp:inline>
        </w:drawing>
      </w:r>
    </w:p>
    <w:p w14:paraId="087A2533"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 xml:space="preserve">Pasado                           Presente                 </w:t>
      </w:r>
      <w:r>
        <w:rPr>
          <w:rFonts w:ascii="Arial" w:hAnsi="Arial" w:cs="Arial"/>
          <w:iCs/>
          <w:color w:val="333333"/>
        </w:rPr>
        <w:tab/>
      </w:r>
      <w:r>
        <w:rPr>
          <w:rFonts w:ascii="Arial" w:hAnsi="Arial" w:cs="Arial"/>
          <w:iCs/>
          <w:color w:val="333333"/>
        </w:rPr>
        <w:tab/>
        <w:t xml:space="preserve">     Futuro</w:t>
      </w:r>
    </w:p>
    <w:p w14:paraId="50F1BFC9"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 xml:space="preserve"> 2 negativos                    1 positivo (que vale 2 puntos)      2 positivos </w:t>
      </w:r>
    </w:p>
    <w:p w14:paraId="65576CF1"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Total: 2 negativos y 3 positivos, por tanto, la respuesta es sí.</w:t>
      </w:r>
    </w:p>
    <w:p w14:paraId="65FB3B1B" w14:textId="77777777" w:rsidR="008334A5" w:rsidRDefault="008334A5" w:rsidP="008334A5">
      <w:pPr>
        <w:pStyle w:val="Textbody"/>
        <w:spacing w:after="225" w:line="288" w:lineRule="auto"/>
        <w:jc w:val="both"/>
        <w:rPr>
          <w:rFonts w:ascii="Arial" w:hAnsi="Arial" w:cs="Arial"/>
          <w:b/>
          <w:bCs/>
          <w:iCs/>
          <w:color w:val="333333"/>
        </w:rPr>
      </w:pPr>
      <w:r w:rsidRPr="001B1C00">
        <w:rPr>
          <w:rFonts w:ascii="Arial" w:hAnsi="Arial" w:cs="Arial"/>
          <w:b/>
          <w:bCs/>
          <w:iCs/>
          <w:color w:val="333333"/>
        </w:rPr>
        <w:t>Otra alternativa</w:t>
      </w:r>
    </w:p>
    <w:p w14:paraId="721767AD"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 xml:space="preserve"> A esta tirada del sí o no, es barajar las cartas haciéndolas girar, en sentido de las agujas del reloj y boca abajo encima de la mesa, con el objetivo de que te salgan algunas al derecho y otras al revés. Las vamos colocando encima de la mesa una por una como en el anterior ejemplo.</w:t>
      </w:r>
    </w:p>
    <w:p w14:paraId="06F15522"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Las cartas que están al derecho son positivas y las que salen al revés son negativas. Tenemos en cuenta que la central vale 2 puntos y el resto de cartas 1. Contamos cuantas de positivas (al derecho) y cuantas de negativas (al revés) tenemos. De esta forma, el cómputo mayor dará la respuesta.</w:t>
      </w:r>
    </w:p>
    <w:p w14:paraId="735BA16F"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Ahora interpretamos la tirada:</w:t>
      </w:r>
    </w:p>
    <w:p w14:paraId="1D4D2659" w14:textId="77777777" w:rsidR="008334A5" w:rsidRDefault="008334A5" w:rsidP="008334A5">
      <w:pPr>
        <w:pStyle w:val="Textbody"/>
        <w:spacing w:after="225" w:line="288" w:lineRule="auto"/>
        <w:jc w:val="both"/>
        <w:rPr>
          <w:rFonts w:ascii="Arial" w:hAnsi="Arial" w:cs="Arial"/>
          <w:iCs/>
          <w:color w:val="333333"/>
        </w:rPr>
      </w:pPr>
      <w:r w:rsidRPr="00B2598E">
        <w:rPr>
          <w:rFonts w:ascii="Arial" w:hAnsi="Arial" w:cs="Arial"/>
          <w:iCs/>
          <w:color w:val="333333"/>
        </w:rPr>
        <w:t xml:space="preserve">Empezamos </w:t>
      </w:r>
      <w:r w:rsidRPr="00B2598E">
        <w:rPr>
          <w:rFonts w:ascii="Arial" w:hAnsi="Arial" w:cs="Arial"/>
          <w:i/>
          <w:iCs/>
          <w:color w:val="333333"/>
        </w:rPr>
        <w:t>por el pasado</w:t>
      </w:r>
      <w:r>
        <w:rPr>
          <w:rFonts w:ascii="Arial" w:hAnsi="Arial" w:cs="Arial"/>
          <w:iCs/>
          <w:color w:val="333333"/>
        </w:rPr>
        <w:t xml:space="preserve">, con la carta de la </w:t>
      </w:r>
      <w:r w:rsidRPr="0006156E">
        <w:rPr>
          <w:rFonts w:ascii="Arial" w:hAnsi="Arial" w:cs="Arial"/>
          <w:b/>
          <w:iCs/>
          <w:color w:val="333333"/>
        </w:rPr>
        <w:t>Torre</w:t>
      </w:r>
      <w:r>
        <w:rPr>
          <w:rFonts w:ascii="Arial" w:hAnsi="Arial" w:cs="Arial"/>
          <w:iCs/>
          <w:color w:val="333333"/>
        </w:rPr>
        <w:t>, nos anuncia que nuestro consultante fue despedido de su trabajo; y con la carta de la Luna, este despido le ha ocasionado un malestar e inestabilidad emocional.</w:t>
      </w:r>
    </w:p>
    <w:p w14:paraId="33C4E419" w14:textId="77777777"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 xml:space="preserve">En </w:t>
      </w:r>
      <w:r w:rsidRPr="00B2598E">
        <w:rPr>
          <w:rFonts w:ascii="Arial" w:hAnsi="Arial" w:cs="Arial"/>
          <w:i/>
          <w:iCs/>
          <w:color w:val="333333"/>
        </w:rPr>
        <w:t>el presente</w:t>
      </w:r>
      <w:r>
        <w:rPr>
          <w:rFonts w:ascii="Arial" w:hAnsi="Arial" w:cs="Arial"/>
          <w:iCs/>
          <w:color w:val="333333"/>
        </w:rPr>
        <w:t xml:space="preserve">, la carta del </w:t>
      </w:r>
      <w:r w:rsidRPr="0006156E">
        <w:rPr>
          <w:rFonts w:ascii="Arial" w:hAnsi="Arial" w:cs="Arial"/>
          <w:b/>
          <w:iCs/>
          <w:color w:val="333333"/>
        </w:rPr>
        <w:t>Juicio</w:t>
      </w:r>
      <w:r>
        <w:rPr>
          <w:rFonts w:ascii="Arial" w:hAnsi="Arial" w:cs="Arial"/>
          <w:iCs/>
          <w:color w:val="333333"/>
        </w:rPr>
        <w:t xml:space="preserve">, </w:t>
      </w:r>
      <w:r w:rsidRPr="00B2598E">
        <w:rPr>
          <w:rFonts w:ascii="Arial" w:hAnsi="Arial" w:cs="Arial"/>
          <w:i/>
          <w:iCs/>
          <w:color w:val="333333"/>
        </w:rPr>
        <w:t>nos indica una llamada</w:t>
      </w:r>
      <w:r>
        <w:rPr>
          <w:rFonts w:ascii="Arial" w:hAnsi="Arial" w:cs="Arial"/>
          <w:iCs/>
          <w:color w:val="333333"/>
        </w:rPr>
        <w:t>, tal vez de algún lugar de trabajo anterior, o que puedan tener referencias de él.</w:t>
      </w:r>
    </w:p>
    <w:p w14:paraId="236F5CAA" w14:textId="583501E4" w:rsidR="008334A5" w:rsidRDefault="008334A5" w:rsidP="008334A5">
      <w:pPr>
        <w:pStyle w:val="Textbody"/>
        <w:spacing w:after="225" w:line="288" w:lineRule="auto"/>
        <w:jc w:val="both"/>
        <w:rPr>
          <w:rFonts w:ascii="Arial" w:hAnsi="Arial" w:cs="Arial"/>
          <w:iCs/>
          <w:color w:val="333333"/>
        </w:rPr>
      </w:pPr>
      <w:r>
        <w:rPr>
          <w:rFonts w:ascii="Arial" w:hAnsi="Arial" w:cs="Arial"/>
          <w:iCs/>
          <w:color w:val="333333"/>
        </w:rPr>
        <w:t xml:space="preserve">En </w:t>
      </w:r>
      <w:r w:rsidRPr="00B2598E">
        <w:rPr>
          <w:rFonts w:ascii="Arial" w:hAnsi="Arial" w:cs="Arial"/>
          <w:i/>
          <w:iCs/>
          <w:color w:val="333333"/>
        </w:rPr>
        <w:t>el futuro</w:t>
      </w:r>
      <w:r>
        <w:rPr>
          <w:rFonts w:ascii="Arial" w:hAnsi="Arial" w:cs="Arial"/>
          <w:iCs/>
          <w:color w:val="333333"/>
        </w:rPr>
        <w:t xml:space="preserve">, esta llamada u oferta laboral, con la carta del </w:t>
      </w:r>
      <w:r w:rsidRPr="0006156E">
        <w:rPr>
          <w:rFonts w:ascii="Arial" w:hAnsi="Arial" w:cs="Arial"/>
          <w:b/>
          <w:iCs/>
          <w:color w:val="333333"/>
        </w:rPr>
        <w:t>Mago</w:t>
      </w:r>
      <w:r>
        <w:rPr>
          <w:rFonts w:ascii="Arial" w:hAnsi="Arial" w:cs="Arial"/>
          <w:iCs/>
          <w:color w:val="333333"/>
        </w:rPr>
        <w:t xml:space="preserve">, le ofrecen un empleo; y con </w:t>
      </w:r>
      <w:r w:rsidRPr="0006156E">
        <w:rPr>
          <w:rFonts w:ascii="Arial" w:hAnsi="Arial" w:cs="Arial"/>
          <w:b/>
          <w:iCs/>
          <w:color w:val="333333"/>
        </w:rPr>
        <w:t>el Sol</w:t>
      </w:r>
      <w:r>
        <w:rPr>
          <w:rFonts w:ascii="Arial" w:hAnsi="Arial" w:cs="Arial"/>
          <w:iCs/>
          <w:color w:val="333333"/>
        </w:rPr>
        <w:t>, nuestro consultante estará feliz porque es buen empleo con condiciones favorables.</w:t>
      </w:r>
    </w:p>
    <w:p w14:paraId="04967EA2" w14:textId="1C84ACC6" w:rsidR="008334A5" w:rsidRDefault="008334A5" w:rsidP="008334A5">
      <w:pPr>
        <w:pStyle w:val="Textbody"/>
        <w:spacing w:after="225" w:line="288" w:lineRule="auto"/>
        <w:jc w:val="both"/>
        <w:rPr>
          <w:rFonts w:ascii="Arial" w:hAnsi="Arial" w:cs="Arial"/>
          <w:iCs/>
          <w:color w:val="333333"/>
        </w:rPr>
      </w:pPr>
    </w:p>
    <w:p w14:paraId="28E4E9F1" w14:textId="70EF9D5C" w:rsidR="008334A5" w:rsidRDefault="008334A5" w:rsidP="008334A5">
      <w:pPr>
        <w:pStyle w:val="Textbody"/>
        <w:spacing w:after="225" w:line="288" w:lineRule="auto"/>
        <w:jc w:val="both"/>
        <w:rPr>
          <w:rFonts w:ascii="Arial" w:hAnsi="Arial" w:cs="Arial"/>
          <w:iCs/>
          <w:color w:val="333333"/>
        </w:rPr>
      </w:pPr>
    </w:p>
    <w:p w14:paraId="3374D852" w14:textId="249B8C0C" w:rsidR="008334A5" w:rsidRDefault="008334A5" w:rsidP="008334A5">
      <w:pPr>
        <w:pStyle w:val="Textbody"/>
        <w:spacing w:after="225" w:line="288" w:lineRule="auto"/>
        <w:jc w:val="both"/>
        <w:rPr>
          <w:rFonts w:ascii="Arial" w:hAnsi="Arial" w:cs="Arial"/>
          <w:iCs/>
          <w:color w:val="333333"/>
        </w:rPr>
      </w:pPr>
    </w:p>
    <w:p w14:paraId="7E585C0E" w14:textId="1ED09207" w:rsidR="008334A5" w:rsidRDefault="008334A5" w:rsidP="008334A5">
      <w:pPr>
        <w:pStyle w:val="Textbody"/>
        <w:spacing w:after="225" w:line="288" w:lineRule="auto"/>
        <w:jc w:val="both"/>
        <w:rPr>
          <w:rFonts w:ascii="Arial" w:hAnsi="Arial" w:cs="Arial"/>
          <w:iCs/>
          <w:color w:val="333333"/>
        </w:rPr>
      </w:pPr>
    </w:p>
    <w:p w14:paraId="427EE3A5" w14:textId="77777777" w:rsidR="008334A5" w:rsidRDefault="008334A5" w:rsidP="008334A5">
      <w:pPr>
        <w:pStyle w:val="Textbody"/>
        <w:spacing w:after="225" w:line="288" w:lineRule="auto"/>
        <w:jc w:val="both"/>
        <w:rPr>
          <w:rFonts w:ascii="Arial" w:hAnsi="Arial" w:cs="Arial"/>
          <w:iCs/>
          <w:color w:val="333333"/>
        </w:rPr>
      </w:pPr>
    </w:p>
    <w:p w14:paraId="0242A779" w14:textId="77777777" w:rsidR="008334A5" w:rsidRPr="007D740C" w:rsidRDefault="008334A5" w:rsidP="008334A5">
      <w:pPr>
        <w:pStyle w:val="Textbody"/>
        <w:spacing w:after="225" w:line="288" w:lineRule="auto"/>
        <w:jc w:val="both"/>
        <w:rPr>
          <w:rFonts w:ascii="Arial" w:hAnsi="Arial" w:cs="Arial"/>
          <w:b/>
          <w:iCs/>
          <w:color w:val="333333"/>
        </w:rPr>
      </w:pPr>
      <w:r w:rsidRPr="007D740C">
        <w:rPr>
          <w:rFonts w:ascii="Arial" w:hAnsi="Arial" w:cs="Arial"/>
          <w:b/>
          <w:iCs/>
          <w:color w:val="333333"/>
        </w:rPr>
        <w:t>Tirada de presente, pasado y futuro.</w:t>
      </w:r>
    </w:p>
    <w:p w14:paraId="521F8BE5" w14:textId="77777777" w:rsidR="008334A5" w:rsidRPr="007D740C" w:rsidRDefault="008334A5" w:rsidP="008334A5">
      <w:pPr>
        <w:pStyle w:val="Textbody"/>
        <w:spacing w:after="225" w:line="288" w:lineRule="auto"/>
        <w:jc w:val="both"/>
        <w:rPr>
          <w:rFonts w:ascii="Arial" w:hAnsi="Arial" w:cs="Arial"/>
          <w:iCs/>
          <w:color w:val="333333"/>
        </w:rPr>
      </w:pPr>
      <w:r w:rsidRPr="007D740C">
        <w:rPr>
          <w:rFonts w:ascii="Arial" w:hAnsi="Arial" w:cs="Arial"/>
          <w:iCs/>
          <w:color w:val="333333"/>
        </w:rPr>
        <w:t xml:space="preserve">Barajamos los 22 arcanos mayores del tarot. Damos a cortar a nuestro consultante con la mano izquierda y le pedimos que escoja un montón. Otra opción es cortar el </w:t>
      </w:r>
      <w:proofErr w:type="spellStart"/>
      <w:r w:rsidRPr="007D740C">
        <w:rPr>
          <w:rFonts w:ascii="Arial" w:hAnsi="Arial" w:cs="Arial"/>
          <w:iCs/>
          <w:color w:val="333333"/>
        </w:rPr>
        <w:t>cartomante</w:t>
      </w:r>
      <w:proofErr w:type="spellEnd"/>
      <w:r w:rsidRPr="007D740C">
        <w:rPr>
          <w:rFonts w:ascii="Arial" w:hAnsi="Arial" w:cs="Arial"/>
          <w:iCs/>
          <w:color w:val="333333"/>
        </w:rPr>
        <w:t xml:space="preserve"> y que elija el montón el consultante.</w:t>
      </w:r>
    </w:p>
    <w:p w14:paraId="1F46C037" w14:textId="77777777" w:rsidR="008334A5" w:rsidRPr="007D740C" w:rsidRDefault="008334A5" w:rsidP="008334A5">
      <w:pPr>
        <w:widowControl/>
        <w:suppressAutoHyphens w:val="0"/>
        <w:autoSpaceDN/>
        <w:textAlignment w:val="auto"/>
        <w:rPr>
          <w:rFonts w:ascii="Arial" w:eastAsia="Times New Roman" w:hAnsi="Arial" w:cs="Arial"/>
          <w:color w:val="FFFFFF"/>
          <w:kern w:val="0"/>
          <w:lang w:eastAsia="es-ES" w:bidi="ar-SA"/>
        </w:rPr>
      </w:pPr>
      <w:r w:rsidRPr="001D411F">
        <w:rPr>
          <w:rFonts w:ascii="Arial" w:eastAsia="Times New Roman" w:hAnsi="Arial" w:cs="Arial"/>
          <w:kern w:val="0"/>
          <w:lang w:eastAsia="es-ES" w:bidi="ar-SA"/>
        </w:rPr>
        <w:t xml:space="preserve">  </w:t>
      </w:r>
      <w:r w:rsidRPr="007D740C">
        <w:rPr>
          <w:rFonts w:ascii="Arial" w:eastAsia="Times New Roman" w:hAnsi="Arial" w:cs="Arial"/>
          <w:kern w:val="0"/>
          <w:lang w:eastAsia="es-ES" w:bidi="ar-SA"/>
        </w:rPr>
        <w:t>C</w:t>
      </w:r>
      <w:r w:rsidRPr="001D411F">
        <w:rPr>
          <w:rFonts w:ascii="Arial" w:eastAsia="Times New Roman" w:hAnsi="Arial" w:cs="Arial"/>
          <w:kern w:val="0"/>
          <w:lang w:eastAsia="es-ES" w:bidi="ar-SA"/>
        </w:rPr>
        <w:t xml:space="preserve">arta </w:t>
      </w:r>
      <w:proofErr w:type="spellStart"/>
      <w:r w:rsidRPr="001D411F">
        <w:rPr>
          <w:rFonts w:ascii="Arial" w:eastAsia="Times New Roman" w:hAnsi="Arial" w:cs="Arial"/>
          <w:kern w:val="0"/>
          <w:lang w:eastAsia="es-ES" w:bidi="ar-SA"/>
        </w:rPr>
        <w:t>N°</w:t>
      </w:r>
      <w:proofErr w:type="spellEnd"/>
      <w:r w:rsidRPr="001D411F">
        <w:rPr>
          <w:rFonts w:ascii="Arial" w:eastAsia="Times New Roman" w:hAnsi="Arial" w:cs="Arial"/>
          <w:kern w:val="0"/>
          <w:lang w:eastAsia="es-ES" w:bidi="ar-SA"/>
        </w:rPr>
        <w:t xml:space="preserve"> 1: se interpreta de acuerdo con el contexto de tu pregunta. En este caso deberás interpretarla en pasado.</w:t>
      </w:r>
      <w:r w:rsidRPr="001D411F">
        <w:rPr>
          <w:rFonts w:ascii="Arial" w:eastAsia="Times New Roman" w:hAnsi="Arial" w:cs="Arial"/>
          <w:color w:val="FFFFFF"/>
          <w:kern w:val="0"/>
          <w:lang w:eastAsia="es-ES" w:bidi="ar-SA"/>
        </w:rPr>
        <w:t xml:space="preserve"> </w:t>
      </w:r>
    </w:p>
    <w:p w14:paraId="7848B74C" w14:textId="77777777" w:rsidR="008334A5" w:rsidRPr="001D411F" w:rsidRDefault="008334A5" w:rsidP="008334A5">
      <w:pPr>
        <w:widowControl/>
        <w:suppressAutoHyphens w:val="0"/>
        <w:autoSpaceDN/>
        <w:textAlignment w:val="auto"/>
        <w:rPr>
          <w:rFonts w:ascii="Arial" w:eastAsia="Times New Roman" w:hAnsi="Arial" w:cs="Arial"/>
          <w:kern w:val="0"/>
          <w:lang w:eastAsia="es-ES" w:bidi="ar-SA"/>
        </w:rPr>
      </w:pPr>
    </w:p>
    <w:p w14:paraId="18ACDD17" w14:textId="77777777" w:rsidR="008334A5" w:rsidRDefault="008334A5" w:rsidP="008334A5">
      <w:pPr>
        <w:widowControl/>
        <w:suppressAutoHyphens w:val="0"/>
        <w:autoSpaceDN/>
        <w:jc w:val="both"/>
        <w:textAlignment w:val="auto"/>
        <w:rPr>
          <w:rFonts w:ascii="Arial" w:eastAsia="Times New Roman" w:hAnsi="Arial" w:cs="Arial"/>
          <w:color w:val="FFFFFF"/>
          <w:kern w:val="0"/>
          <w:lang w:eastAsia="es-ES" w:bidi="ar-SA"/>
        </w:rPr>
      </w:pPr>
      <w:r w:rsidRPr="001D411F">
        <w:rPr>
          <w:rFonts w:ascii="Arial" w:eastAsia="Times New Roman" w:hAnsi="Arial" w:cs="Arial"/>
          <w:kern w:val="0"/>
          <w:lang w:eastAsia="es-ES" w:bidi="ar-SA"/>
        </w:rPr>
        <w:t xml:space="preserve">  Carta </w:t>
      </w:r>
      <w:proofErr w:type="spellStart"/>
      <w:r w:rsidRPr="001D411F">
        <w:rPr>
          <w:rFonts w:ascii="Arial" w:eastAsia="Times New Roman" w:hAnsi="Arial" w:cs="Arial"/>
          <w:kern w:val="0"/>
          <w:lang w:eastAsia="es-ES" w:bidi="ar-SA"/>
        </w:rPr>
        <w:t>N°</w:t>
      </w:r>
      <w:proofErr w:type="spellEnd"/>
      <w:r w:rsidRPr="001D411F">
        <w:rPr>
          <w:rFonts w:ascii="Arial" w:eastAsia="Times New Roman" w:hAnsi="Arial" w:cs="Arial"/>
          <w:kern w:val="0"/>
          <w:lang w:eastAsia="es-ES" w:bidi="ar-SA"/>
        </w:rPr>
        <w:t xml:space="preserve"> 2: se interpreta en presente, además de relacionarla con la carta anterior, ya que el presente es producto de las acciones del pasado.</w:t>
      </w:r>
      <w:r w:rsidRPr="001D411F">
        <w:rPr>
          <w:rFonts w:ascii="Arial" w:eastAsia="Times New Roman" w:hAnsi="Arial" w:cs="Arial"/>
          <w:color w:val="FFFFFF"/>
          <w:kern w:val="0"/>
          <w:lang w:eastAsia="es-ES" w:bidi="ar-SA"/>
        </w:rPr>
        <w:t xml:space="preserve"> </w:t>
      </w:r>
    </w:p>
    <w:p w14:paraId="3AAA8636" w14:textId="77777777" w:rsidR="008334A5" w:rsidRPr="001D411F" w:rsidRDefault="008334A5" w:rsidP="008334A5">
      <w:pPr>
        <w:widowControl/>
        <w:suppressAutoHyphens w:val="0"/>
        <w:autoSpaceDN/>
        <w:textAlignment w:val="auto"/>
        <w:rPr>
          <w:rFonts w:ascii="Arial" w:eastAsia="Times New Roman" w:hAnsi="Arial" w:cs="Arial"/>
          <w:kern w:val="0"/>
          <w:lang w:eastAsia="es-ES" w:bidi="ar-SA"/>
        </w:rPr>
      </w:pPr>
    </w:p>
    <w:p w14:paraId="051F6586" w14:textId="77777777" w:rsidR="008334A5" w:rsidRDefault="008334A5" w:rsidP="008334A5">
      <w:pPr>
        <w:pStyle w:val="Textbody"/>
        <w:spacing w:after="225" w:line="288" w:lineRule="auto"/>
        <w:rPr>
          <w:rFonts w:ascii="Arial" w:eastAsia="Times New Roman" w:hAnsi="Arial" w:cs="Arial"/>
          <w:kern w:val="0"/>
          <w:lang w:eastAsia="es-ES" w:bidi="ar-SA"/>
        </w:rPr>
      </w:pPr>
      <w:r w:rsidRPr="003B06F0">
        <w:rPr>
          <w:rFonts w:ascii="Arial" w:eastAsia="Times New Roman" w:hAnsi="Arial" w:cs="Arial"/>
          <w:kern w:val="0"/>
          <w:lang w:eastAsia="es-ES" w:bidi="ar-SA"/>
        </w:rPr>
        <w:t xml:space="preserve">  Carta </w:t>
      </w:r>
      <w:proofErr w:type="spellStart"/>
      <w:r w:rsidRPr="003B06F0">
        <w:rPr>
          <w:rFonts w:ascii="Arial" w:eastAsia="Times New Roman" w:hAnsi="Arial" w:cs="Arial"/>
          <w:kern w:val="0"/>
          <w:lang w:eastAsia="es-ES" w:bidi="ar-SA"/>
        </w:rPr>
        <w:t>N°</w:t>
      </w:r>
      <w:proofErr w:type="spellEnd"/>
      <w:r w:rsidRPr="003B06F0">
        <w:rPr>
          <w:rFonts w:ascii="Arial" w:eastAsia="Times New Roman" w:hAnsi="Arial" w:cs="Arial"/>
          <w:kern w:val="0"/>
          <w:lang w:eastAsia="es-ES" w:bidi="ar-SA"/>
        </w:rPr>
        <w:t xml:space="preserve"> 3: es la carta del futuro e indica la tendencia final.</w:t>
      </w:r>
    </w:p>
    <w:p w14:paraId="63051824" w14:textId="77777777" w:rsidR="008334A5" w:rsidRDefault="008334A5" w:rsidP="008334A5">
      <w:pPr>
        <w:pStyle w:val="Textbody"/>
        <w:spacing w:after="225" w:line="288" w:lineRule="auto"/>
        <w:rPr>
          <w:rFonts w:ascii="Arial" w:eastAsia="Times New Roman" w:hAnsi="Arial" w:cs="Arial"/>
          <w:kern w:val="0"/>
          <w:lang w:eastAsia="es-ES" w:bidi="ar-SA"/>
        </w:rPr>
      </w:pPr>
    </w:p>
    <w:p w14:paraId="3AEB8AB4" w14:textId="208680BA" w:rsidR="008334A5" w:rsidRDefault="008334A5" w:rsidP="008334A5">
      <w:pPr>
        <w:pStyle w:val="Textbody"/>
        <w:spacing w:after="225" w:line="288" w:lineRule="auto"/>
        <w:rPr>
          <w:rFonts w:ascii="Arial" w:eastAsia="Times New Roman" w:hAnsi="Arial" w:cs="Arial"/>
          <w:kern w:val="0"/>
          <w:lang w:eastAsia="es-ES" w:bidi="ar-SA"/>
        </w:rPr>
      </w:pPr>
      <w:r>
        <w:rPr>
          <w:rFonts w:ascii="Arial" w:hAnsi="Arial" w:cs="Arial"/>
          <w:noProof/>
          <w:color w:val="0000FF"/>
          <w:sz w:val="27"/>
          <w:szCs w:val="27"/>
        </w:rPr>
        <w:drawing>
          <wp:inline distT="0" distB="0" distL="0" distR="0" wp14:anchorId="464A61B2" wp14:editId="2E92CCB8">
            <wp:extent cx="2562225" cy="1443387"/>
            <wp:effectExtent l="0" t="0" r="0" b="4445"/>
            <wp:docPr id="21" name="Imagen 21" descr="Resultado de imagen de imagenes de cartas del tarot pasado presente y futur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cartas del tarot pasado presente y futuro">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399" cy="1459822"/>
                    </a:xfrm>
                    <a:prstGeom prst="rect">
                      <a:avLst/>
                    </a:prstGeom>
                    <a:noFill/>
                    <a:ln>
                      <a:noFill/>
                    </a:ln>
                  </pic:spPr>
                </pic:pic>
              </a:graphicData>
            </a:graphic>
          </wp:inline>
        </w:drawing>
      </w:r>
    </w:p>
    <w:p w14:paraId="7934E0FF" w14:textId="77777777" w:rsidR="008334A5" w:rsidRDefault="008334A5" w:rsidP="008334A5">
      <w:pPr>
        <w:pStyle w:val="Textbody"/>
        <w:spacing w:after="225" w:line="288" w:lineRule="auto"/>
        <w:rPr>
          <w:rFonts w:ascii="Arial" w:hAnsi="Arial" w:cs="Arial"/>
          <w:iCs/>
          <w:color w:val="333333"/>
        </w:rPr>
      </w:pPr>
      <w:r>
        <w:rPr>
          <w:rFonts w:ascii="Arial" w:hAnsi="Arial" w:cs="Arial"/>
          <w:iCs/>
          <w:color w:val="333333"/>
        </w:rPr>
        <w:t>Pasado           Presente        Futuro</w:t>
      </w:r>
    </w:p>
    <w:p w14:paraId="7CA88D05" w14:textId="77777777" w:rsidR="008334A5" w:rsidRDefault="008334A5" w:rsidP="008334A5">
      <w:pPr>
        <w:pStyle w:val="Textbody"/>
        <w:spacing w:after="225" w:line="288" w:lineRule="auto"/>
        <w:rPr>
          <w:rFonts w:ascii="Arial" w:hAnsi="Arial" w:cs="Arial"/>
          <w:iCs/>
          <w:color w:val="333333"/>
        </w:rPr>
      </w:pPr>
    </w:p>
    <w:p w14:paraId="6936F8B8" w14:textId="77777777" w:rsidR="008334A5" w:rsidRPr="00B96EC2" w:rsidRDefault="008334A5" w:rsidP="008334A5">
      <w:pPr>
        <w:pStyle w:val="Textbody"/>
        <w:spacing w:after="225" w:line="288" w:lineRule="auto"/>
        <w:rPr>
          <w:rFonts w:ascii="Arial" w:hAnsi="Arial" w:cs="Arial"/>
          <w:b/>
          <w:i/>
          <w:iCs/>
          <w:color w:val="333333"/>
        </w:rPr>
      </w:pPr>
      <w:r>
        <w:rPr>
          <w:rFonts w:ascii="Arial" w:hAnsi="Arial" w:cs="Arial"/>
          <w:iCs/>
          <w:color w:val="333333"/>
        </w:rPr>
        <w:t>Ejemplo: Formulamos una pregunta</w:t>
      </w:r>
      <w:r w:rsidRPr="00B96EC2">
        <w:rPr>
          <w:rFonts w:ascii="Arial" w:hAnsi="Arial" w:cs="Arial"/>
          <w:b/>
          <w:i/>
          <w:iCs/>
          <w:color w:val="333333"/>
        </w:rPr>
        <w:t>. ¿Cómo me irá a nivel laboral?</w:t>
      </w:r>
    </w:p>
    <w:p w14:paraId="7CF08714" w14:textId="77777777" w:rsidR="008334A5" w:rsidRDefault="008334A5" w:rsidP="008334A5">
      <w:pPr>
        <w:pStyle w:val="Textbody"/>
        <w:spacing w:after="225" w:line="288" w:lineRule="auto"/>
        <w:jc w:val="both"/>
        <w:rPr>
          <w:rFonts w:ascii="Arial" w:hAnsi="Arial" w:cs="Arial"/>
          <w:iCs/>
          <w:color w:val="333333"/>
        </w:rPr>
      </w:pPr>
      <w:r w:rsidRPr="0006156E">
        <w:rPr>
          <w:rFonts w:ascii="Arial" w:hAnsi="Arial" w:cs="Arial"/>
          <w:i/>
          <w:iCs/>
          <w:color w:val="333333"/>
        </w:rPr>
        <w:t>En el pasado</w:t>
      </w:r>
      <w:r>
        <w:rPr>
          <w:rFonts w:ascii="Arial" w:hAnsi="Arial" w:cs="Arial"/>
          <w:iCs/>
          <w:color w:val="333333"/>
        </w:rPr>
        <w:t xml:space="preserve">, con la carta del </w:t>
      </w:r>
      <w:r w:rsidRPr="0006156E">
        <w:rPr>
          <w:rFonts w:ascii="Arial" w:hAnsi="Arial" w:cs="Arial"/>
          <w:b/>
          <w:iCs/>
          <w:color w:val="333333"/>
        </w:rPr>
        <w:t>Mago</w:t>
      </w:r>
      <w:r>
        <w:rPr>
          <w:rFonts w:ascii="Arial" w:hAnsi="Arial" w:cs="Arial"/>
          <w:iCs/>
          <w:color w:val="333333"/>
        </w:rPr>
        <w:t>, nos indica que nuestro consultante lleva ya un tiempo trabajando, un empleo donde ha contado con todos los recursos internos para hacer una buena función.</w:t>
      </w:r>
    </w:p>
    <w:p w14:paraId="327AFB1C" w14:textId="77777777" w:rsidR="008334A5" w:rsidRDefault="008334A5" w:rsidP="008334A5">
      <w:pPr>
        <w:pStyle w:val="Textbody"/>
        <w:spacing w:after="225" w:line="288" w:lineRule="auto"/>
        <w:jc w:val="both"/>
        <w:rPr>
          <w:rFonts w:ascii="Arial" w:hAnsi="Arial" w:cs="Arial"/>
          <w:iCs/>
          <w:color w:val="333333"/>
        </w:rPr>
      </w:pPr>
      <w:r w:rsidRPr="0006156E">
        <w:rPr>
          <w:rFonts w:ascii="Arial" w:hAnsi="Arial" w:cs="Arial"/>
          <w:i/>
          <w:iCs/>
          <w:color w:val="333333"/>
        </w:rPr>
        <w:t>En el presente</w:t>
      </w:r>
      <w:r>
        <w:rPr>
          <w:rFonts w:ascii="Arial" w:hAnsi="Arial" w:cs="Arial"/>
          <w:iCs/>
          <w:color w:val="333333"/>
        </w:rPr>
        <w:t xml:space="preserve">, con la carta del </w:t>
      </w:r>
      <w:r w:rsidRPr="0006156E">
        <w:rPr>
          <w:rFonts w:ascii="Arial" w:hAnsi="Arial" w:cs="Arial"/>
          <w:b/>
          <w:iCs/>
          <w:color w:val="333333"/>
        </w:rPr>
        <w:t>Enamorado</w:t>
      </w:r>
      <w:r>
        <w:rPr>
          <w:rFonts w:ascii="Arial" w:hAnsi="Arial" w:cs="Arial"/>
          <w:iCs/>
          <w:color w:val="333333"/>
        </w:rPr>
        <w:t>, nos indica que se encuentra en un momento de elecciones o decisiones ante dos posibilidades, quedarse en el trabajo actual o acogerse a uno nuevo; o bien una oferta o propuesta que le hace la empresa.</w:t>
      </w:r>
    </w:p>
    <w:p w14:paraId="330029EE" w14:textId="557BFC3C" w:rsidR="008334A5" w:rsidRDefault="008334A5" w:rsidP="008334A5">
      <w:pPr>
        <w:pStyle w:val="Textbody"/>
        <w:spacing w:after="225" w:line="288" w:lineRule="auto"/>
        <w:jc w:val="both"/>
        <w:rPr>
          <w:rFonts w:ascii="Arial" w:hAnsi="Arial" w:cs="Arial"/>
          <w:iCs/>
          <w:color w:val="333333"/>
        </w:rPr>
      </w:pPr>
      <w:r w:rsidRPr="0006156E">
        <w:rPr>
          <w:rFonts w:ascii="Arial" w:hAnsi="Arial" w:cs="Arial"/>
          <w:i/>
          <w:iCs/>
          <w:color w:val="333333"/>
        </w:rPr>
        <w:t>En el futuro</w:t>
      </w:r>
      <w:r>
        <w:rPr>
          <w:rFonts w:ascii="Arial" w:hAnsi="Arial" w:cs="Arial"/>
          <w:iCs/>
          <w:color w:val="333333"/>
        </w:rPr>
        <w:t xml:space="preserve">, con la carta del </w:t>
      </w:r>
      <w:r w:rsidRPr="0006156E">
        <w:rPr>
          <w:rFonts w:ascii="Arial" w:hAnsi="Arial" w:cs="Arial"/>
          <w:b/>
          <w:iCs/>
          <w:color w:val="333333"/>
        </w:rPr>
        <w:t>Loco</w:t>
      </w:r>
      <w:r>
        <w:rPr>
          <w:rFonts w:ascii="Arial" w:hAnsi="Arial" w:cs="Arial"/>
          <w:iCs/>
          <w:color w:val="333333"/>
        </w:rPr>
        <w:t>, el consultante ya ha escogido una opción, que ya veíamos en el presente y empieza una nueva andadura laboral (una marcha de la empresa o como mínimo un cambio radical y con movimiento dentro de la misma)</w:t>
      </w:r>
    </w:p>
    <w:p w14:paraId="10887DDD" w14:textId="5F51489F" w:rsidR="008334A5" w:rsidRDefault="008334A5" w:rsidP="008334A5">
      <w:pPr>
        <w:pStyle w:val="Textbody"/>
        <w:spacing w:after="225" w:line="288" w:lineRule="auto"/>
        <w:jc w:val="both"/>
        <w:rPr>
          <w:rFonts w:ascii="Arial" w:hAnsi="Arial" w:cs="Arial"/>
          <w:iCs/>
          <w:color w:val="333333"/>
        </w:rPr>
      </w:pPr>
    </w:p>
    <w:p w14:paraId="4C5BE496" w14:textId="77777777" w:rsidR="008334A5" w:rsidRDefault="008334A5" w:rsidP="008334A5">
      <w:pPr>
        <w:pStyle w:val="Textbody"/>
        <w:spacing w:after="225" w:line="288" w:lineRule="auto"/>
        <w:jc w:val="both"/>
        <w:rPr>
          <w:rFonts w:ascii="Arial" w:hAnsi="Arial" w:cs="Arial"/>
          <w:iCs/>
          <w:color w:val="333333"/>
        </w:rPr>
      </w:pPr>
    </w:p>
    <w:p w14:paraId="28555140" w14:textId="4C726934" w:rsidR="008334A5" w:rsidRPr="008334A5" w:rsidRDefault="008334A5" w:rsidP="008334A5">
      <w:pPr>
        <w:widowControl/>
        <w:suppressAutoHyphens w:val="0"/>
        <w:autoSpaceDN/>
        <w:spacing w:before="105" w:after="210"/>
        <w:textAlignment w:val="auto"/>
        <w:rPr>
          <w:rFonts w:ascii="Verdana" w:eastAsia="Times New Roman" w:hAnsi="Verdana" w:cs="Times New Roman"/>
          <w:color w:val="333333"/>
          <w:kern w:val="0"/>
          <w:lang w:eastAsia="es-ES" w:bidi="ar-SA"/>
        </w:rPr>
      </w:pPr>
      <w:r w:rsidRPr="008334A5">
        <w:rPr>
          <w:rFonts w:ascii="Arial" w:eastAsia="Times New Roman" w:hAnsi="Arial" w:cs="Arial"/>
          <w:b/>
          <w:color w:val="333333"/>
          <w:kern w:val="0"/>
          <w:lang w:eastAsia="es-ES" w:bidi="ar-SA"/>
        </w:rPr>
        <w:t xml:space="preserve">Tirada Cruz Simple de Josephine </w:t>
      </w:r>
      <w:proofErr w:type="spellStart"/>
      <w:r w:rsidRPr="008334A5">
        <w:rPr>
          <w:rFonts w:ascii="Arial" w:eastAsia="Times New Roman" w:hAnsi="Arial" w:cs="Arial"/>
          <w:b/>
          <w:color w:val="333333"/>
          <w:kern w:val="0"/>
          <w:lang w:eastAsia="es-ES" w:bidi="ar-SA"/>
        </w:rPr>
        <w:t>P</w:t>
      </w:r>
      <w:r>
        <w:rPr>
          <w:rFonts w:ascii="Arial" w:eastAsia="Times New Roman" w:hAnsi="Arial" w:cs="Arial"/>
          <w:b/>
          <w:color w:val="333333"/>
          <w:kern w:val="0"/>
          <w:lang w:eastAsia="es-ES" w:bidi="ar-SA"/>
        </w:rPr>
        <w:t>e</w:t>
      </w:r>
      <w:r w:rsidRPr="008334A5">
        <w:rPr>
          <w:rFonts w:ascii="Arial" w:eastAsia="Times New Roman" w:hAnsi="Arial" w:cs="Arial"/>
          <w:b/>
          <w:color w:val="333333"/>
          <w:kern w:val="0"/>
          <w:lang w:eastAsia="es-ES" w:bidi="ar-SA"/>
        </w:rPr>
        <w:t>ladan</w:t>
      </w:r>
      <w:proofErr w:type="spellEnd"/>
      <w:r w:rsidRPr="008334A5">
        <w:rPr>
          <w:rFonts w:ascii="Verdana" w:eastAsia="Times New Roman" w:hAnsi="Verdana" w:cs="Times New Roman"/>
          <w:color w:val="333333"/>
          <w:kern w:val="0"/>
          <w:lang w:eastAsia="es-ES" w:bidi="ar-SA"/>
        </w:rPr>
        <w:t>.</w:t>
      </w:r>
    </w:p>
    <w:p w14:paraId="6C1ACA28" w14:textId="77777777" w:rsidR="008334A5" w:rsidRPr="008334A5" w:rsidRDefault="008334A5" w:rsidP="008334A5">
      <w:pPr>
        <w:widowControl/>
        <w:suppressAutoHyphens w:val="0"/>
        <w:autoSpaceDN/>
        <w:spacing w:before="105" w:after="210"/>
        <w:jc w:val="both"/>
        <w:textAlignment w:val="auto"/>
        <w:rPr>
          <w:rFonts w:ascii="Arial" w:eastAsia="Times New Roman" w:hAnsi="Arial" w:cs="Arial"/>
          <w:color w:val="333333"/>
          <w:kern w:val="0"/>
          <w:lang w:eastAsia="es-ES" w:bidi="ar-SA"/>
        </w:rPr>
      </w:pPr>
      <w:r w:rsidRPr="008334A5">
        <w:rPr>
          <w:rFonts w:ascii="Arial" w:eastAsia="Times New Roman" w:hAnsi="Arial" w:cs="Arial"/>
          <w:color w:val="333333"/>
          <w:kern w:val="0"/>
          <w:lang w:eastAsia="es-ES" w:bidi="ar-SA"/>
        </w:rPr>
        <w:t>En este caso la he utilizado para analizar la relación entre dos personas (esposos, novios, padre e hijo, hermanos, jefe y empleado, etc.), o entre una persona y una institución, una idea o proyecto.</w:t>
      </w:r>
    </w:p>
    <w:p w14:paraId="5ACA4C6D" w14:textId="77777777" w:rsidR="008334A5" w:rsidRPr="008334A5" w:rsidRDefault="008334A5" w:rsidP="008334A5">
      <w:pPr>
        <w:widowControl/>
        <w:suppressAutoHyphens w:val="0"/>
        <w:autoSpaceDN/>
        <w:spacing w:before="105" w:after="210"/>
        <w:jc w:val="both"/>
        <w:textAlignment w:val="auto"/>
        <w:rPr>
          <w:rFonts w:ascii="Arial" w:eastAsia="Times New Roman" w:hAnsi="Arial" w:cs="Arial"/>
          <w:color w:val="333333"/>
          <w:kern w:val="0"/>
          <w:lang w:eastAsia="es-ES" w:bidi="ar-SA"/>
        </w:rPr>
      </w:pPr>
      <w:r w:rsidRPr="008334A5">
        <w:rPr>
          <w:rFonts w:ascii="Arial" w:eastAsia="Times New Roman" w:hAnsi="Arial" w:cs="Arial"/>
          <w:b/>
          <w:bCs/>
          <w:color w:val="333333"/>
          <w:kern w:val="0"/>
          <w:lang w:eastAsia="es-ES" w:bidi="ar-SA"/>
        </w:rPr>
        <w:t>Ejemplo:</w:t>
      </w:r>
      <w:r w:rsidRPr="008334A5">
        <w:rPr>
          <w:rFonts w:ascii="Arial" w:eastAsia="Times New Roman" w:hAnsi="Arial" w:cs="Arial"/>
          <w:color w:val="333333"/>
          <w:kern w:val="0"/>
          <w:lang w:eastAsia="es-ES" w:bidi="ar-SA"/>
        </w:rPr>
        <w:t xml:space="preserve"> “¿Cómo está mi relación sentimental?”, ¿Cómo me irá en esa empresa?”</w:t>
      </w:r>
    </w:p>
    <w:p w14:paraId="1DE2E105" w14:textId="1D695BA6" w:rsidR="008334A5" w:rsidRDefault="008334A5" w:rsidP="008334A5">
      <w:pPr>
        <w:widowControl/>
        <w:suppressAutoHyphens w:val="0"/>
        <w:autoSpaceDN/>
        <w:spacing w:before="300" w:after="75"/>
        <w:textAlignment w:val="auto"/>
        <w:outlineLvl w:val="1"/>
        <w:rPr>
          <w:rFonts w:ascii="Arial" w:eastAsia="Times New Roman" w:hAnsi="Arial" w:cs="Arial"/>
          <w:b/>
          <w:bCs/>
          <w:color w:val="FB6F00"/>
          <w:kern w:val="0"/>
          <w:lang w:eastAsia="es-ES" w:bidi="ar-SA"/>
        </w:rPr>
      </w:pPr>
      <w:r w:rsidRPr="008334A5">
        <w:rPr>
          <w:rFonts w:ascii="Arial" w:eastAsia="Times New Roman" w:hAnsi="Arial" w:cs="Arial"/>
          <w:b/>
          <w:bCs/>
          <w:color w:val="000000" w:themeColor="text1"/>
          <w:kern w:val="0"/>
          <w:lang w:eastAsia="es-ES" w:bidi="ar-SA"/>
        </w:rPr>
        <w:t>Procedimiento</w:t>
      </w:r>
      <w:r w:rsidRPr="008334A5">
        <w:rPr>
          <w:rFonts w:ascii="Arial" w:eastAsia="Times New Roman" w:hAnsi="Arial" w:cs="Arial"/>
          <w:b/>
          <w:bCs/>
          <w:color w:val="FB6F00"/>
          <w:kern w:val="0"/>
          <w:lang w:eastAsia="es-ES" w:bidi="ar-SA"/>
        </w:rPr>
        <w:t>:</w:t>
      </w:r>
    </w:p>
    <w:p w14:paraId="6DEDC1CC" w14:textId="77777777" w:rsidR="008334A5" w:rsidRDefault="008334A5" w:rsidP="008334A5">
      <w:pPr>
        <w:widowControl/>
        <w:suppressAutoHyphens w:val="0"/>
        <w:autoSpaceDN/>
        <w:spacing w:before="300" w:after="75"/>
        <w:textAlignment w:val="auto"/>
        <w:outlineLvl w:val="1"/>
        <w:rPr>
          <w:rFonts w:ascii="Arial" w:eastAsia="Times New Roman" w:hAnsi="Arial" w:cs="Arial"/>
          <w:b/>
          <w:bCs/>
          <w:color w:val="FB6F00"/>
          <w:kern w:val="0"/>
          <w:lang w:eastAsia="es-ES" w:bidi="ar-SA"/>
        </w:rPr>
      </w:pPr>
    </w:p>
    <w:p w14:paraId="23DF341E" w14:textId="77777777" w:rsidR="008334A5" w:rsidRPr="008334A5" w:rsidRDefault="008334A5" w:rsidP="008334A5">
      <w:pPr>
        <w:widowControl/>
        <w:suppressAutoHyphens w:val="0"/>
        <w:autoSpaceDN/>
        <w:spacing w:after="315"/>
        <w:ind w:right="315"/>
        <w:jc w:val="both"/>
        <w:textAlignment w:val="auto"/>
        <w:rPr>
          <w:rFonts w:ascii="Arial" w:eastAsia="Times New Roman" w:hAnsi="Arial" w:cs="Arial"/>
          <w:color w:val="333333"/>
          <w:kern w:val="0"/>
          <w:lang w:eastAsia="es-ES" w:bidi="ar-SA"/>
        </w:rPr>
      </w:pPr>
      <w:r w:rsidRPr="008334A5">
        <w:rPr>
          <w:rFonts w:ascii="Arial" w:eastAsia="Times New Roman" w:hAnsi="Arial" w:cs="Arial"/>
          <w:color w:val="333333"/>
          <w:kern w:val="0"/>
          <w:lang w:eastAsia="es-ES" w:bidi="ar-SA"/>
        </w:rPr>
        <w:t>Se utilizan los Arcanos mayores. Extrae 4 cartas y colócalas según el gráfico. Es de libre elección utilizar los arcanos solamente  al derecho o utilizarlas al derecho y al revés.</w:t>
      </w:r>
    </w:p>
    <w:p w14:paraId="44DF1853" w14:textId="78E49B41" w:rsidR="008334A5" w:rsidRDefault="008334A5" w:rsidP="008334A5">
      <w:pPr>
        <w:widowControl/>
        <w:numPr>
          <w:ilvl w:val="0"/>
          <w:numId w:val="2"/>
        </w:numPr>
        <w:suppressAutoHyphens w:val="0"/>
        <w:autoSpaceDN/>
        <w:spacing w:before="100" w:beforeAutospacing="1" w:after="100" w:afterAutospacing="1"/>
        <w:ind w:left="0" w:right="315"/>
        <w:jc w:val="both"/>
        <w:textAlignment w:val="auto"/>
        <w:rPr>
          <w:rFonts w:ascii="Arial" w:eastAsia="Times New Roman" w:hAnsi="Arial" w:cs="Arial"/>
          <w:color w:val="333333"/>
          <w:kern w:val="0"/>
          <w:lang w:eastAsia="es-ES" w:bidi="ar-SA"/>
        </w:rPr>
      </w:pPr>
      <w:r w:rsidRPr="008334A5">
        <w:rPr>
          <w:rFonts w:ascii="Arial" w:eastAsia="Times New Roman" w:hAnsi="Arial" w:cs="Arial"/>
          <w:b/>
          <w:bCs/>
          <w:color w:val="333333"/>
          <w:kern w:val="0"/>
          <w:lang w:eastAsia="es-ES" w:bidi="ar-SA"/>
        </w:rPr>
        <w:t xml:space="preserve">Carta </w:t>
      </w:r>
      <w:proofErr w:type="spellStart"/>
      <w:r w:rsidRPr="008334A5">
        <w:rPr>
          <w:rFonts w:ascii="Arial" w:eastAsia="Times New Roman" w:hAnsi="Arial" w:cs="Arial"/>
          <w:b/>
          <w:bCs/>
          <w:color w:val="333333"/>
          <w:kern w:val="0"/>
          <w:lang w:eastAsia="es-ES" w:bidi="ar-SA"/>
        </w:rPr>
        <w:t>Nº</w:t>
      </w:r>
      <w:proofErr w:type="spellEnd"/>
      <w:r w:rsidRPr="008334A5">
        <w:rPr>
          <w:rFonts w:ascii="Arial" w:eastAsia="Times New Roman" w:hAnsi="Arial" w:cs="Arial"/>
          <w:b/>
          <w:bCs/>
          <w:color w:val="333333"/>
          <w:kern w:val="0"/>
          <w:lang w:eastAsia="es-ES" w:bidi="ar-SA"/>
        </w:rPr>
        <w:t xml:space="preserve"> 1:</w:t>
      </w:r>
      <w:r w:rsidRPr="008334A5">
        <w:rPr>
          <w:rFonts w:ascii="Arial" w:eastAsia="Times New Roman" w:hAnsi="Arial" w:cs="Arial"/>
          <w:color w:val="333333"/>
          <w:kern w:val="0"/>
          <w:lang w:eastAsia="es-ES" w:bidi="ar-SA"/>
        </w:rPr>
        <w:t xml:space="preserve"> El sujeto de la consulta, la persona sobre la cual se pregunta, su actuación en la relación o situación.</w:t>
      </w:r>
    </w:p>
    <w:p w14:paraId="3DB4EF2F" w14:textId="16432908" w:rsidR="008334A5" w:rsidRPr="008334A5" w:rsidRDefault="008334A5" w:rsidP="008334A5">
      <w:pPr>
        <w:widowControl/>
        <w:suppressAutoHyphens w:val="0"/>
        <w:autoSpaceDN/>
        <w:spacing w:before="100" w:beforeAutospacing="1" w:after="100" w:afterAutospacing="1"/>
        <w:ind w:right="315"/>
        <w:jc w:val="both"/>
        <w:textAlignment w:val="auto"/>
        <w:rPr>
          <w:rFonts w:ascii="Arial" w:eastAsia="Times New Roman" w:hAnsi="Arial" w:cs="Arial"/>
          <w:color w:val="333333"/>
          <w:kern w:val="0"/>
          <w:lang w:eastAsia="es-ES" w:bidi="ar-SA"/>
        </w:rPr>
      </w:pPr>
      <w:r w:rsidRPr="008334A5">
        <w:rPr>
          <w:rFonts w:ascii="Arial" w:eastAsia="Times New Roman" w:hAnsi="Arial" w:cs="Arial"/>
          <w:b/>
          <w:bCs/>
          <w:color w:val="333333"/>
          <w:kern w:val="0"/>
          <w:lang w:eastAsia="es-ES" w:bidi="ar-SA"/>
        </w:rPr>
        <w:t xml:space="preserve">Carta </w:t>
      </w:r>
      <w:proofErr w:type="spellStart"/>
      <w:r w:rsidRPr="008334A5">
        <w:rPr>
          <w:rFonts w:ascii="Arial" w:eastAsia="Times New Roman" w:hAnsi="Arial" w:cs="Arial"/>
          <w:b/>
          <w:bCs/>
          <w:color w:val="333333"/>
          <w:kern w:val="0"/>
          <w:lang w:eastAsia="es-ES" w:bidi="ar-SA"/>
        </w:rPr>
        <w:t>Nº</w:t>
      </w:r>
      <w:proofErr w:type="spellEnd"/>
      <w:r w:rsidRPr="008334A5">
        <w:rPr>
          <w:rFonts w:ascii="Arial" w:eastAsia="Times New Roman" w:hAnsi="Arial" w:cs="Arial"/>
          <w:b/>
          <w:bCs/>
          <w:color w:val="333333"/>
          <w:kern w:val="0"/>
          <w:lang w:eastAsia="es-ES" w:bidi="ar-SA"/>
        </w:rPr>
        <w:t xml:space="preserve"> 2:</w:t>
      </w:r>
      <w:r w:rsidRPr="008334A5">
        <w:rPr>
          <w:rFonts w:ascii="Arial" w:eastAsia="Times New Roman" w:hAnsi="Arial" w:cs="Arial"/>
          <w:color w:val="333333"/>
          <w:kern w:val="0"/>
          <w:lang w:eastAsia="es-ES" w:bidi="ar-SA"/>
        </w:rPr>
        <w:t xml:space="preserve"> El otro: la otra persona, la institución, situación o proyecto con los cuales se relaciona el sujeto en el contexto de la pregunta.</w:t>
      </w:r>
    </w:p>
    <w:p w14:paraId="6148BF68" w14:textId="033F5D75" w:rsidR="008334A5" w:rsidRDefault="008334A5" w:rsidP="008334A5">
      <w:pPr>
        <w:widowControl/>
        <w:numPr>
          <w:ilvl w:val="0"/>
          <w:numId w:val="2"/>
        </w:numPr>
        <w:suppressAutoHyphens w:val="0"/>
        <w:autoSpaceDN/>
        <w:spacing w:before="100" w:beforeAutospacing="1" w:after="100" w:afterAutospacing="1"/>
        <w:ind w:left="0" w:right="315"/>
        <w:jc w:val="both"/>
        <w:textAlignment w:val="auto"/>
        <w:rPr>
          <w:rFonts w:ascii="Arial" w:eastAsia="Times New Roman" w:hAnsi="Arial" w:cs="Arial"/>
          <w:color w:val="333333"/>
          <w:kern w:val="0"/>
          <w:lang w:eastAsia="es-ES" w:bidi="ar-SA"/>
        </w:rPr>
      </w:pPr>
      <w:r w:rsidRPr="008334A5">
        <w:rPr>
          <w:rFonts w:ascii="Arial" w:eastAsia="Times New Roman" w:hAnsi="Arial" w:cs="Arial"/>
          <w:b/>
          <w:bCs/>
          <w:color w:val="333333"/>
          <w:kern w:val="0"/>
          <w:lang w:eastAsia="es-ES" w:bidi="ar-SA"/>
        </w:rPr>
        <w:t xml:space="preserve">Carta </w:t>
      </w:r>
      <w:proofErr w:type="spellStart"/>
      <w:r w:rsidRPr="008334A5">
        <w:rPr>
          <w:rFonts w:ascii="Arial" w:eastAsia="Times New Roman" w:hAnsi="Arial" w:cs="Arial"/>
          <w:b/>
          <w:bCs/>
          <w:color w:val="333333"/>
          <w:kern w:val="0"/>
          <w:lang w:eastAsia="es-ES" w:bidi="ar-SA"/>
        </w:rPr>
        <w:t>Nº</w:t>
      </w:r>
      <w:proofErr w:type="spellEnd"/>
      <w:r w:rsidRPr="008334A5">
        <w:rPr>
          <w:rFonts w:ascii="Arial" w:eastAsia="Times New Roman" w:hAnsi="Arial" w:cs="Arial"/>
          <w:b/>
          <w:bCs/>
          <w:color w:val="333333"/>
          <w:kern w:val="0"/>
          <w:lang w:eastAsia="es-ES" w:bidi="ar-SA"/>
        </w:rPr>
        <w:t xml:space="preserve"> 3:</w:t>
      </w:r>
      <w:r w:rsidRPr="008334A5">
        <w:rPr>
          <w:rFonts w:ascii="Arial" w:eastAsia="Times New Roman" w:hAnsi="Arial" w:cs="Arial"/>
          <w:color w:val="333333"/>
          <w:kern w:val="0"/>
          <w:lang w:eastAsia="es-ES" w:bidi="ar-SA"/>
        </w:rPr>
        <w:t xml:space="preserve"> El pensamiento del sujeto. Sus anhelos, proyectos, motivaciones, esperanzas; o sus miedos, prejuicios, resentimiento, preocupaciones, etc., respecto a esa relación.</w:t>
      </w:r>
    </w:p>
    <w:p w14:paraId="30F0F6BF" w14:textId="77777777" w:rsidR="008334A5" w:rsidRDefault="008334A5" w:rsidP="008334A5">
      <w:pPr>
        <w:widowControl/>
        <w:numPr>
          <w:ilvl w:val="0"/>
          <w:numId w:val="2"/>
        </w:numPr>
        <w:suppressAutoHyphens w:val="0"/>
        <w:autoSpaceDN/>
        <w:spacing w:before="100" w:beforeAutospacing="1" w:after="100" w:afterAutospacing="1"/>
        <w:ind w:left="0" w:right="315"/>
        <w:jc w:val="both"/>
        <w:textAlignment w:val="auto"/>
        <w:rPr>
          <w:rFonts w:ascii="Arial" w:eastAsia="Times New Roman" w:hAnsi="Arial" w:cs="Arial"/>
          <w:color w:val="333333"/>
          <w:kern w:val="0"/>
          <w:lang w:eastAsia="es-ES" w:bidi="ar-SA"/>
        </w:rPr>
      </w:pPr>
    </w:p>
    <w:p w14:paraId="3EE3D0BF" w14:textId="342C3ACC" w:rsidR="008334A5" w:rsidRPr="008334A5" w:rsidRDefault="008334A5" w:rsidP="008334A5">
      <w:pPr>
        <w:widowControl/>
        <w:numPr>
          <w:ilvl w:val="0"/>
          <w:numId w:val="2"/>
        </w:numPr>
        <w:suppressAutoHyphens w:val="0"/>
        <w:autoSpaceDN/>
        <w:spacing w:before="100" w:beforeAutospacing="1" w:after="100" w:afterAutospacing="1"/>
        <w:ind w:left="0" w:right="315"/>
        <w:jc w:val="both"/>
        <w:textAlignment w:val="auto"/>
        <w:rPr>
          <w:rFonts w:ascii="Arial" w:eastAsia="Times New Roman" w:hAnsi="Arial" w:cs="Arial"/>
          <w:color w:val="333333"/>
          <w:kern w:val="0"/>
          <w:lang w:eastAsia="es-ES" w:bidi="ar-SA"/>
        </w:rPr>
      </w:pPr>
      <w:r w:rsidRPr="008334A5">
        <w:rPr>
          <w:rFonts w:ascii="Arial" w:eastAsia="Times New Roman" w:hAnsi="Arial" w:cs="Arial"/>
          <w:b/>
          <w:bCs/>
          <w:color w:val="333333"/>
          <w:kern w:val="0"/>
          <w:lang w:eastAsia="es-ES" w:bidi="ar-SA"/>
        </w:rPr>
        <w:t xml:space="preserve">Carta </w:t>
      </w:r>
      <w:proofErr w:type="spellStart"/>
      <w:r w:rsidRPr="008334A5">
        <w:rPr>
          <w:rFonts w:ascii="Arial" w:eastAsia="Times New Roman" w:hAnsi="Arial" w:cs="Arial"/>
          <w:b/>
          <w:bCs/>
          <w:color w:val="333333"/>
          <w:kern w:val="0"/>
          <w:lang w:eastAsia="es-ES" w:bidi="ar-SA"/>
        </w:rPr>
        <w:t>Nº</w:t>
      </w:r>
      <w:proofErr w:type="spellEnd"/>
      <w:r w:rsidRPr="008334A5">
        <w:rPr>
          <w:rFonts w:ascii="Arial" w:eastAsia="Times New Roman" w:hAnsi="Arial" w:cs="Arial"/>
          <w:b/>
          <w:bCs/>
          <w:color w:val="333333"/>
          <w:kern w:val="0"/>
          <w:lang w:eastAsia="es-ES" w:bidi="ar-SA"/>
        </w:rPr>
        <w:t xml:space="preserve"> 4:</w:t>
      </w:r>
      <w:r w:rsidRPr="008334A5">
        <w:rPr>
          <w:rFonts w:ascii="Arial" w:eastAsia="Times New Roman" w:hAnsi="Arial" w:cs="Arial"/>
          <w:color w:val="333333"/>
          <w:kern w:val="0"/>
          <w:lang w:eastAsia="es-ES" w:bidi="ar-SA"/>
        </w:rPr>
        <w:t xml:space="preserve"> La respuesta. El resultado concreto.</w:t>
      </w:r>
    </w:p>
    <w:p w14:paraId="0829C919" w14:textId="77777777" w:rsidR="008334A5" w:rsidRPr="00607094" w:rsidRDefault="008334A5" w:rsidP="008334A5">
      <w:pPr>
        <w:widowControl/>
        <w:suppressAutoHyphens w:val="0"/>
        <w:autoSpaceDN/>
        <w:spacing w:before="100" w:beforeAutospacing="1" w:after="100" w:afterAutospacing="1"/>
        <w:ind w:right="315"/>
        <w:jc w:val="both"/>
        <w:textAlignment w:val="auto"/>
        <w:rPr>
          <w:rFonts w:ascii="Arial" w:eastAsia="Times New Roman" w:hAnsi="Arial" w:cs="Arial"/>
          <w:color w:val="333333"/>
          <w:kern w:val="0"/>
          <w:lang w:eastAsia="es-ES" w:bidi="ar-SA"/>
        </w:rPr>
      </w:pPr>
    </w:p>
    <w:p w14:paraId="44CC12AB" w14:textId="77777777" w:rsidR="008334A5" w:rsidRDefault="008334A5" w:rsidP="008334A5">
      <w:pPr>
        <w:widowControl/>
        <w:suppressAutoHyphens w:val="0"/>
        <w:autoSpaceDN/>
        <w:textAlignment w:val="auto"/>
        <w:rPr>
          <w:rFonts w:ascii="Arial" w:eastAsia="Times New Roman" w:hAnsi="Arial" w:cs="Arial"/>
          <w:color w:val="333333"/>
          <w:kern w:val="0"/>
          <w:lang w:eastAsia="es-ES" w:bidi="ar-SA"/>
        </w:rPr>
      </w:pPr>
      <w:r w:rsidRPr="00607094">
        <w:rPr>
          <w:rFonts w:ascii="Arial" w:eastAsia="Times New Roman" w:hAnsi="Arial" w:cs="Arial"/>
          <w:noProof/>
          <w:color w:val="333333"/>
          <w:kern w:val="0"/>
          <w:lang w:eastAsia="es-ES" w:bidi="ar-SA"/>
        </w:rPr>
        <w:drawing>
          <wp:inline distT="0" distB="0" distL="0" distR="0" wp14:anchorId="50C48DA1" wp14:editId="1F7A2AB6">
            <wp:extent cx="885825" cy="1439466"/>
            <wp:effectExtent l="0" t="0" r="0" b="8890"/>
            <wp:docPr id="32" name="Imagen 32" descr="Tirada 2 de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rada 2 de tar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8894" cy="1444454"/>
                    </a:xfrm>
                    <a:prstGeom prst="rect">
                      <a:avLst/>
                    </a:prstGeom>
                    <a:noFill/>
                    <a:ln>
                      <a:noFill/>
                    </a:ln>
                  </pic:spPr>
                </pic:pic>
              </a:graphicData>
            </a:graphic>
          </wp:inline>
        </w:drawing>
      </w:r>
    </w:p>
    <w:p w14:paraId="63F4F772" w14:textId="77777777" w:rsidR="008334A5" w:rsidRPr="00607094" w:rsidRDefault="008334A5" w:rsidP="008334A5">
      <w:pPr>
        <w:widowControl/>
        <w:suppressAutoHyphens w:val="0"/>
        <w:autoSpaceDN/>
        <w:textAlignment w:val="auto"/>
        <w:rPr>
          <w:rFonts w:ascii="Arial" w:eastAsia="Times New Roman" w:hAnsi="Arial" w:cs="Arial"/>
          <w:color w:val="333333"/>
          <w:kern w:val="0"/>
          <w:lang w:eastAsia="es-ES" w:bidi="ar-SA"/>
        </w:rPr>
      </w:pPr>
    </w:p>
    <w:p w14:paraId="1D8AAEEC" w14:textId="77777777" w:rsidR="008334A5" w:rsidRPr="008334A5" w:rsidRDefault="008334A5" w:rsidP="008334A5">
      <w:pPr>
        <w:widowControl/>
        <w:suppressAutoHyphens w:val="0"/>
        <w:autoSpaceDN/>
        <w:spacing w:before="105" w:after="210"/>
        <w:jc w:val="both"/>
        <w:textAlignment w:val="auto"/>
        <w:rPr>
          <w:rFonts w:ascii="Arial" w:eastAsia="Times New Roman" w:hAnsi="Arial" w:cs="Arial"/>
          <w:color w:val="333333"/>
          <w:kern w:val="0"/>
          <w:lang w:eastAsia="es-ES" w:bidi="ar-SA"/>
        </w:rPr>
      </w:pPr>
      <w:r w:rsidRPr="008334A5">
        <w:rPr>
          <w:rFonts w:ascii="Arial" w:eastAsia="Times New Roman" w:hAnsi="Arial" w:cs="Arial"/>
          <w:color w:val="333333"/>
          <w:kern w:val="0"/>
          <w:lang w:eastAsia="es-ES" w:bidi="ar-SA"/>
        </w:rPr>
        <w:t xml:space="preserve">Una vez interpretadas las 4 cartas se agrega una quinta que es producto de la sumatoria de los valores de las 4 cartas anteriores. Si la suma da un valor igual o menor que 22, se busca en el montón y se coloca en el centro de la cruz. </w:t>
      </w:r>
    </w:p>
    <w:p w14:paraId="47C5BBA3" w14:textId="5530AEC9" w:rsidR="008334A5" w:rsidRDefault="008334A5" w:rsidP="008334A5">
      <w:pPr>
        <w:widowControl/>
        <w:suppressAutoHyphens w:val="0"/>
        <w:autoSpaceDN/>
        <w:spacing w:before="105" w:after="210"/>
        <w:jc w:val="both"/>
        <w:textAlignment w:val="auto"/>
        <w:rPr>
          <w:rFonts w:ascii="Arial" w:eastAsia="Times New Roman" w:hAnsi="Arial" w:cs="Arial"/>
          <w:color w:val="333333"/>
          <w:kern w:val="0"/>
          <w:lang w:eastAsia="es-ES" w:bidi="ar-SA"/>
        </w:rPr>
      </w:pPr>
      <w:r w:rsidRPr="008334A5">
        <w:rPr>
          <w:rFonts w:ascii="Arial" w:eastAsia="Times New Roman" w:hAnsi="Arial" w:cs="Arial"/>
          <w:color w:val="333333"/>
          <w:kern w:val="0"/>
          <w:lang w:eastAsia="es-ES" w:bidi="ar-SA"/>
        </w:rPr>
        <w:t>Si la suma de las 4 cartas extraídas da un valor igual o mayor que 23, se requiere de una suma teosófica; es decir, sumar los dos dígitos obtenidos para reducir a uno comprendido en los arcanos mayores (hasta 22).</w:t>
      </w:r>
    </w:p>
    <w:p w14:paraId="47AE42A4" w14:textId="77777777" w:rsidR="008334A5" w:rsidRPr="008334A5" w:rsidRDefault="008334A5" w:rsidP="008334A5">
      <w:pPr>
        <w:widowControl/>
        <w:suppressAutoHyphens w:val="0"/>
        <w:autoSpaceDN/>
        <w:spacing w:before="105" w:after="210"/>
        <w:jc w:val="both"/>
        <w:textAlignment w:val="auto"/>
        <w:rPr>
          <w:rFonts w:ascii="Arial" w:eastAsia="Times New Roman" w:hAnsi="Arial" w:cs="Arial"/>
          <w:color w:val="333333"/>
          <w:kern w:val="0"/>
          <w:lang w:eastAsia="es-ES" w:bidi="ar-SA"/>
        </w:rPr>
      </w:pPr>
    </w:p>
    <w:p w14:paraId="07BC3349" w14:textId="77777777" w:rsidR="008334A5" w:rsidRPr="00607094"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p>
    <w:p w14:paraId="5A082D8B" w14:textId="2736BB6E" w:rsidR="008334A5" w:rsidRDefault="008334A5" w:rsidP="008334A5">
      <w:pPr>
        <w:widowControl/>
        <w:suppressAutoHyphens w:val="0"/>
        <w:autoSpaceDN/>
        <w:spacing w:before="300" w:after="75"/>
        <w:textAlignment w:val="auto"/>
        <w:outlineLvl w:val="1"/>
        <w:rPr>
          <w:rFonts w:ascii="Arial" w:eastAsia="Times New Roman" w:hAnsi="Arial" w:cs="Arial"/>
          <w:b/>
          <w:bCs/>
          <w:color w:val="FB6F00"/>
          <w:kern w:val="0"/>
          <w:lang w:eastAsia="es-ES" w:bidi="ar-SA"/>
        </w:rPr>
      </w:pPr>
      <w:r w:rsidRPr="00607094">
        <w:rPr>
          <w:rFonts w:ascii="Arial" w:eastAsia="Times New Roman" w:hAnsi="Arial" w:cs="Arial"/>
          <w:b/>
          <w:bCs/>
          <w:color w:val="FB6F00"/>
          <w:kern w:val="0"/>
          <w:lang w:eastAsia="es-ES" w:bidi="ar-SA"/>
        </w:rPr>
        <w:t>Ejemplos</w:t>
      </w:r>
    </w:p>
    <w:p w14:paraId="79C144B9" w14:textId="77777777" w:rsidR="008334A5" w:rsidRPr="00607094" w:rsidRDefault="008334A5" w:rsidP="008334A5">
      <w:pPr>
        <w:widowControl/>
        <w:suppressAutoHyphens w:val="0"/>
        <w:autoSpaceDN/>
        <w:spacing w:before="300" w:after="75"/>
        <w:textAlignment w:val="auto"/>
        <w:outlineLvl w:val="1"/>
        <w:rPr>
          <w:rFonts w:ascii="Arial" w:eastAsia="Times New Roman" w:hAnsi="Arial" w:cs="Arial"/>
          <w:b/>
          <w:bCs/>
          <w:color w:val="FB6F00"/>
          <w:kern w:val="0"/>
          <w:lang w:eastAsia="es-ES" w:bidi="ar-SA"/>
        </w:rPr>
      </w:pPr>
    </w:p>
    <w:p w14:paraId="06C805EA" w14:textId="77777777" w:rsidR="008334A5" w:rsidRPr="00607094"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r w:rsidRPr="00607094">
        <w:rPr>
          <w:rFonts w:ascii="Arial" w:eastAsia="Times New Roman" w:hAnsi="Arial" w:cs="Arial"/>
          <w:b/>
          <w:bCs/>
          <w:color w:val="333333"/>
          <w:kern w:val="0"/>
          <w:lang w:eastAsia="es-ES" w:bidi="ar-SA"/>
        </w:rPr>
        <w:t>A:</w:t>
      </w:r>
      <w:r w:rsidRPr="00607094">
        <w:rPr>
          <w:rFonts w:ascii="Arial" w:eastAsia="Times New Roman" w:hAnsi="Arial" w:cs="Arial"/>
          <w:color w:val="333333"/>
          <w:kern w:val="0"/>
          <w:lang w:eastAsia="es-ES" w:bidi="ar-SA"/>
        </w:rPr>
        <w:t xml:space="preserve"> Si las cartas extraídas fueron: I, IV, X y VII: Se suma 1 + 4 + 2 + 7 = 14 (XIV La Templanza) Se busca en el mazo y se coloca en el centro.</w:t>
      </w:r>
    </w:p>
    <w:p w14:paraId="4297A25F" w14:textId="77777777" w:rsidR="008334A5" w:rsidRPr="00607094"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r w:rsidRPr="00607094">
        <w:rPr>
          <w:rFonts w:ascii="Arial" w:eastAsia="Times New Roman" w:hAnsi="Arial" w:cs="Arial"/>
          <w:b/>
          <w:bCs/>
          <w:color w:val="333333"/>
          <w:kern w:val="0"/>
          <w:lang w:eastAsia="es-ES" w:bidi="ar-SA"/>
        </w:rPr>
        <w:t>B:</w:t>
      </w:r>
      <w:r w:rsidRPr="00607094">
        <w:rPr>
          <w:rFonts w:ascii="Arial" w:eastAsia="Times New Roman" w:hAnsi="Arial" w:cs="Arial"/>
          <w:color w:val="333333"/>
          <w:kern w:val="0"/>
          <w:lang w:eastAsia="es-ES" w:bidi="ar-SA"/>
        </w:rPr>
        <w:t xml:space="preserve"> Si las cartas fueron: XI, XIII, V y VIII: Se suma 11 + 13 + 5 + 8 = 37 = 3 + 7 = 10 (X La Rueda de la Fortuna)</w:t>
      </w:r>
    </w:p>
    <w:p w14:paraId="4E3CF179" w14:textId="77777777" w:rsidR="008334A5"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r w:rsidRPr="00607094">
        <w:rPr>
          <w:rFonts w:ascii="Arial" w:eastAsia="Times New Roman" w:hAnsi="Arial" w:cs="Arial"/>
          <w:b/>
          <w:bCs/>
          <w:color w:val="333333"/>
          <w:kern w:val="0"/>
          <w:lang w:eastAsia="es-ES" w:bidi="ar-SA"/>
        </w:rPr>
        <w:t xml:space="preserve">Carta </w:t>
      </w:r>
      <w:proofErr w:type="spellStart"/>
      <w:r w:rsidRPr="00607094">
        <w:rPr>
          <w:rFonts w:ascii="Arial" w:eastAsia="Times New Roman" w:hAnsi="Arial" w:cs="Arial"/>
          <w:b/>
          <w:bCs/>
          <w:color w:val="333333"/>
          <w:kern w:val="0"/>
          <w:lang w:eastAsia="es-ES" w:bidi="ar-SA"/>
        </w:rPr>
        <w:t>Nº</w:t>
      </w:r>
      <w:proofErr w:type="spellEnd"/>
      <w:r w:rsidRPr="00607094">
        <w:rPr>
          <w:rFonts w:ascii="Arial" w:eastAsia="Times New Roman" w:hAnsi="Arial" w:cs="Arial"/>
          <w:b/>
          <w:bCs/>
          <w:color w:val="333333"/>
          <w:kern w:val="0"/>
          <w:lang w:eastAsia="es-ES" w:bidi="ar-SA"/>
        </w:rPr>
        <w:t xml:space="preserve"> 5:</w:t>
      </w:r>
      <w:r w:rsidRPr="00607094">
        <w:rPr>
          <w:rFonts w:ascii="Arial" w:eastAsia="Times New Roman" w:hAnsi="Arial" w:cs="Arial"/>
          <w:color w:val="333333"/>
          <w:kern w:val="0"/>
          <w:lang w:eastAsia="es-ES" w:bidi="ar-SA"/>
        </w:rPr>
        <w:t xml:space="preserve"> Síntesis. Puntualiza el estado de la relación en general. De esta carta depende, en gran medida, el resultado de la consulta.</w:t>
      </w:r>
    </w:p>
    <w:p w14:paraId="13089C6E" w14:textId="77777777" w:rsidR="008334A5"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p>
    <w:p w14:paraId="4C65E9E6" w14:textId="77777777" w:rsidR="008334A5"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r>
        <w:rPr>
          <w:rFonts w:ascii="Arial" w:eastAsia="Times New Roman" w:hAnsi="Arial" w:cs="Arial"/>
          <w:color w:val="333333"/>
          <w:kern w:val="0"/>
          <w:lang w:eastAsia="es-ES" w:bidi="ar-SA"/>
        </w:rPr>
        <w:t>Vamos a poner un ejemplo práctico. Barajamos, hacemos cortar con la mano izquierda, la consultante escoge montón y extraemos las siguientes cartas:</w:t>
      </w:r>
    </w:p>
    <w:p w14:paraId="7CCAF065" w14:textId="77777777" w:rsidR="008334A5"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p>
    <w:p w14:paraId="5ACF06AD" w14:textId="77777777" w:rsidR="008334A5"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p>
    <w:p w14:paraId="533FF8E2" w14:textId="77777777" w:rsidR="008334A5" w:rsidRPr="0069778A" w:rsidRDefault="008334A5" w:rsidP="008334A5">
      <w:pPr>
        <w:widowControl/>
        <w:suppressAutoHyphens w:val="0"/>
        <w:autoSpaceDN/>
        <w:spacing w:before="105" w:after="210"/>
        <w:textAlignment w:val="auto"/>
        <w:rPr>
          <w:rFonts w:ascii="Arial" w:eastAsia="Times New Roman" w:hAnsi="Arial" w:cs="Arial"/>
          <w:color w:val="333333"/>
          <w:kern w:val="0"/>
          <w:lang w:eastAsia="es-ES" w:bidi="ar-SA"/>
        </w:rPr>
      </w:pPr>
      <w:r>
        <w:rPr>
          <w:rFonts w:ascii="Arial" w:eastAsia="Times New Roman" w:hAnsi="Arial" w:cs="Arial"/>
          <w:color w:val="333333"/>
          <w:kern w:val="0"/>
          <w:lang w:eastAsia="es-ES" w:bidi="ar-SA"/>
        </w:rPr>
        <w:t xml:space="preserve">                      </w:t>
      </w:r>
      <w:r w:rsidRPr="008E0EF7">
        <w:rPr>
          <w:noProof/>
        </w:rPr>
        <w:drawing>
          <wp:inline distT="0" distB="0" distL="0" distR="0" wp14:anchorId="2CC55E10" wp14:editId="2AB64C67">
            <wp:extent cx="571500" cy="11334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566" cy="1171289"/>
                    </a:xfrm>
                    <a:prstGeom prst="rect">
                      <a:avLst/>
                    </a:prstGeom>
                  </pic:spPr>
                </pic:pic>
              </a:graphicData>
            </a:graphic>
          </wp:inline>
        </w:drawing>
      </w:r>
      <w:r>
        <w:rPr>
          <w:rFonts w:ascii="Arial" w:eastAsia="Times New Roman" w:hAnsi="Arial" w:cs="Arial"/>
          <w:color w:val="333333"/>
          <w:kern w:val="0"/>
          <w:lang w:eastAsia="es-ES" w:bidi="ar-SA"/>
        </w:rPr>
        <w:t xml:space="preserve">      </w:t>
      </w:r>
    </w:p>
    <w:p w14:paraId="583BCE5E" w14:textId="77777777" w:rsidR="008334A5" w:rsidRPr="00535D90" w:rsidRDefault="008334A5" w:rsidP="008334A5">
      <w:pPr>
        <w:pStyle w:val="Textbody"/>
        <w:widowControl/>
        <w:spacing w:after="225" w:line="288" w:lineRule="auto"/>
        <w:rPr>
          <w:rFonts w:ascii="Arial" w:hAnsi="Arial" w:cs="Arial"/>
          <w:color w:val="333333"/>
        </w:rPr>
      </w:pPr>
      <w:r>
        <w:rPr>
          <w:noProof/>
        </w:rPr>
        <w:drawing>
          <wp:anchor distT="0" distB="0" distL="114300" distR="114300" simplePos="0" relativeHeight="251665408" behindDoc="0" locked="0" layoutInCell="1" allowOverlap="1" wp14:anchorId="2E9DD4ED" wp14:editId="77FE42D7">
            <wp:simplePos x="0" y="0"/>
            <wp:positionH relativeFrom="column">
              <wp:posOffset>891539</wp:posOffset>
            </wp:positionH>
            <wp:positionV relativeFrom="paragraph">
              <wp:posOffset>10160</wp:posOffset>
            </wp:positionV>
            <wp:extent cx="581025" cy="1217295"/>
            <wp:effectExtent l="0" t="0" r="9525" b="1905"/>
            <wp:wrapNone/>
            <wp:docPr id="3" name="Imagen 3" descr="Resultado de imagen de carta del colgado t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rta del colgado tar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EF7">
        <w:rPr>
          <w:noProof/>
        </w:rPr>
        <w:drawing>
          <wp:anchor distT="0" distB="0" distL="114300" distR="114300" simplePos="0" relativeHeight="251664384" behindDoc="0" locked="0" layoutInCell="1" allowOverlap="1" wp14:anchorId="70571B87" wp14:editId="58C7F9C3">
            <wp:simplePos x="0" y="0"/>
            <wp:positionH relativeFrom="column">
              <wp:posOffset>1739265</wp:posOffset>
            </wp:positionH>
            <wp:positionV relativeFrom="paragraph">
              <wp:posOffset>17780</wp:posOffset>
            </wp:positionV>
            <wp:extent cx="581025" cy="120967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025" cy="1209675"/>
                    </a:xfrm>
                    <a:prstGeom prst="rect">
                      <a:avLst/>
                    </a:prstGeom>
                  </pic:spPr>
                </pic:pic>
              </a:graphicData>
            </a:graphic>
            <wp14:sizeRelH relativeFrom="page">
              <wp14:pctWidth>0</wp14:pctWidth>
            </wp14:sizeRelH>
            <wp14:sizeRelV relativeFrom="page">
              <wp14:pctHeight>0</wp14:pctHeight>
            </wp14:sizeRelV>
          </wp:anchor>
        </w:drawing>
      </w:r>
      <w:r w:rsidRPr="00607094">
        <w:rPr>
          <w:noProof/>
        </w:rPr>
        <w:drawing>
          <wp:inline distT="0" distB="0" distL="0" distR="0" wp14:anchorId="0AC58117" wp14:editId="55F5FB43">
            <wp:extent cx="619125" cy="122682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979" cy="1285977"/>
                    </a:xfrm>
                    <a:prstGeom prst="rect">
                      <a:avLst/>
                    </a:prstGeom>
                  </pic:spPr>
                </pic:pic>
              </a:graphicData>
            </a:graphic>
          </wp:inline>
        </w:drawing>
      </w:r>
      <w:r>
        <w:rPr>
          <w:rFonts w:ascii="Arial" w:hAnsi="Arial" w:cs="Arial"/>
          <w:color w:val="333333"/>
        </w:rPr>
        <w:t xml:space="preserve">                </w:t>
      </w:r>
    </w:p>
    <w:p w14:paraId="0968C4F1" w14:textId="77777777" w:rsidR="008334A5" w:rsidRDefault="008334A5" w:rsidP="008334A5">
      <w:pPr>
        <w:pStyle w:val="Textbody"/>
        <w:widowControl/>
        <w:spacing w:after="225" w:line="288" w:lineRule="auto"/>
      </w:pPr>
      <w:r>
        <w:tab/>
      </w:r>
      <w:r>
        <w:tab/>
        <w:t xml:space="preserve"> </w:t>
      </w:r>
      <w:r>
        <w:rPr>
          <w:noProof/>
        </w:rPr>
        <w:drawing>
          <wp:inline distT="0" distB="0" distL="0" distR="0" wp14:anchorId="58B5241D" wp14:editId="38374028">
            <wp:extent cx="619125" cy="122745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54" cy="1270336"/>
                    </a:xfrm>
                    <a:prstGeom prst="rect">
                      <a:avLst/>
                    </a:prstGeom>
                    <a:noFill/>
                  </pic:spPr>
                </pic:pic>
              </a:graphicData>
            </a:graphic>
          </wp:inline>
        </w:drawing>
      </w:r>
    </w:p>
    <w:p w14:paraId="13580E65" w14:textId="77777777" w:rsidR="008334A5" w:rsidRDefault="008334A5" w:rsidP="008334A5">
      <w:pPr>
        <w:pStyle w:val="Textbody"/>
        <w:widowControl/>
        <w:spacing w:after="225" w:line="288" w:lineRule="auto"/>
      </w:pPr>
    </w:p>
    <w:p w14:paraId="342CFF0D" w14:textId="77777777" w:rsidR="008334A5" w:rsidRPr="00774DEE" w:rsidRDefault="008334A5" w:rsidP="008334A5">
      <w:pPr>
        <w:pStyle w:val="Textbody"/>
        <w:widowControl/>
        <w:spacing w:after="225" w:line="288" w:lineRule="auto"/>
        <w:jc w:val="both"/>
        <w:rPr>
          <w:rFonts w:ascii="Arial" w:hAnsi="Arial" w:cs="Arial"/>
        </w:rPr>
      </w:pPr>
      <w:r w:rsidRPr="00774DEE">
        <w:rPr>
          <w:rFonts w:ascii="Arial" w:hAnsi="Arial" w:cs="Arial"/>
        </w:rPr>
        <w:t xml:space="preserve">Nuestra consultante, la </w:t>
      </w:r>
      <w:proofErr w:type="spellStart"/>
      <w:r w:rsidRPr="00774DEE">
        <w:rPr>
          <w:rFonts w:ascii="Arial" w:hAnsi="Arial" w:cs="Arial"/>
        </w:rPr>
        <w:t>Sra.Y</w:t>
      </w:r>
      <w:proofErr w:type="spellEnd"/>
      <w:r w:rsidRPr="00774DEE">
        <w:rPr>
          <w:rFonts w:ascii="Arial" w:hAnsi="Arial" w:cs="Arial"/>
        </w:rPr>
        <w:t>, nos pregunta como irá su relación con su marido?</w:t>
      </w:r>
    </w:p>
    <w:p w14:paraId="3D415EB4" w14:textId="77777777" w:rsidR="008334A5" w:rsidRPr="00774DEE" w:rsidRDefault="008334A5" w:rsidP="008334A5">
      <w:pPr>
        <w:pStyle w:val="Textbody"/>
        <w:widowControl/>
        <w:spacing w:after="225" w:line="288" w:lineRule="auto"/>
        <w:jc w:val="both"/>
        <w:rPr>
          <w:rFonts w:ascii="Arial" w:hAnsi="Arial" w:cs="Arial"/>
        </w:rPr>
      </w:pPr>
      <w:r w:rsidRPr="0006156E">
        <w:rPr>
          <w:rFonts w:ascii="Arial" w:hAnsi="Arial" w:cs="Arial"/>
          <w:i/>
        </w:rPr>
        <w:t>En primera posición</w:t>
      </w:r>
      <w:r>
        <w:rPr>
          <w:rFonts w:ascii="Arial" w:hAnsi="Arial" w:cs="Arial"/>
        </w:rPr>
        <w:t>,</w:t>
      </w:r>
      <w:r w:rsidRPr="00774DEE">
        <w:rPr>
          <w:rFonts w:ascii="Arial" w:hAnsi="Arial" w:cs="Arial"/>
        </w:rPr>
        <w:t xml:space="preserve"> tenemos a la </w:t>
      </w:r>
      <w:r w:rsidRPr="0006156E">
        <w:rPr>
          <w:rFonts w:ascii="Arial" w:hAnsi="Arial" w:cs="Arial"/>
          <w:b/>
        </w:rPr>
        <w:t>Templanza</w:t>
      </w:r>
      <w:r w:rsidRPr="00774DEE">
        <w:rPr>
          <w:rFonts w:ascii="Arial" w:hAnsi="Arial" w:cs="Arial"/>
        </w:rPr>
        <w:t>, nos indica que ella se encuentra adaptándose y teniendo paciencia y tolerancia en su relación.</w:t>
      </w:r>
    </w:p>
    <w:p w14:paraId="0FDAF616" w14:textId="77777777" w:rsidR="008334A5" w:rsidRPr="00774DEE" w:rsidRDefault="008334A5" w:rsidP="008334A5">
      <w:pPr>
        <w:pStyle w:val="Textbody"/>
        <w:widowControl/>
        <w:spacing w:after="225" w:line="288" w:lineRule="auto"/>
        <w:jc w:val="both"/>
        <w:rPr>
          <w:rFonts w:ascii="Arial" w:hAnsi="Arial" w:cs="Arial"/>
        </w:rPr>
      </w:pPr>
      <w:r w:rsidRPr="0006156E">
        <w:rPr>
          <w:rFonts w:ascii="Arial" w:hAnsi="Arial" w:cs="Arial"/>
          <w:i/>
        </w:rPr>
        <w:t>En segunda posición</w:t>
      </w:r>
      <w:r w:rsidRPr="00774DEE">
        <w:rPr>
          <w:rFonts w:ascii="Arial" w:hAnsi="Arial" w:cs="Arial"/>
        </w:rPr>
        <w:t xml:space="preserve">, con la carta del </w:t>
      </w:r>
      <w:r w:rsidRPr="00327D2A">
        <w:rPr>
          <w:rFonts w:ascii="Arial" w:hAnsi="Arial" w:cs="Arial"/>
          <w:b/>
        </w:rPr>
        <w:t>Diablo</w:t>
      </w:r>
      <w:r w:rsidRPr="00774DEE">
        <w:rPr>
          <w:rFonts w:ascii="Arial" w:hAnsi="Arial" w:cs="Arial"/>
        </w:rPr>
        <w:t xml:space="preserve">, nos habla de la pareja de la </w:t>
      </w:r>
      <w:proofErr w:type="spellStart"/>
      <w:r w:rsidRPr="00774DEE">
        <w:rPr>
          <w:rFonts w:ascii="Arial" w:hAnsi="Arial" w:cs="Arial"/>
        </w:rPr>
        <w:t>Sra</w:t>
      </w:r>
      <w:proofErr w:type="spellEnd"/>
      <w:r w:rsidRPr="00774DEE">
        <w:rPr>
          <w:rFonts w:ascii="Arial" w:hAnsi="Arial" w:cs="Arial"/>
        </w:rPr>
        <w:t>, Y, y nos indica que se trata de una persona egoísta, manipuladora, mentirosa o bien con un alto nivel de estrés que perjudica a la relación.</w:t>
      </w:r>
    </w:p>
    <w:p w14:paraId="5E1F6389" w14:textId="77777777" w:rsidR="008334A5" w:rsidRPr="00774DEE" w:rsidRDefault="008334A5" w:rsidP="008334A5">
      <w:pPr>
        <w:pStyle w:val="Textbody"/>
        <w:widowControl/>
        <w:spacing w:after="225" w:line="288" w:lineRule="auto"/>
        <w:jc w:val="both"/>
        <w:rPr>
          <w:rFonts w:ascii="Arial" w:hAnsi="Arial" w:cs="Arial"/>
        </w:rPr>
      </w:pPr>
      <w:r w:rsidRPr="00327D2A">
        <w:rPr>
          <w:rFonts w:ascii="Arial" w:hAnsi="Arial" w:cs="Arial"/>
          <w:i/>
        </w:rPr>
        <w:t>En tercera posición</w:t>
      </w:r>
      <w:r w:rsidRPr="00774DEE">
        <w:rPr>
          <w:rFonts w:ascii="Arial" w:hAnsi="Arial" w:cs="Arial"/>
        </w:rPr>
        <w:t xml:space="preserve"> con la carta del </w:t>
      </w:r>
      <w:r w:rsidRPr="00327D2A">
        <w:rPr>
          <w:rFonts w:ascii="Arial" w:hAnsi="Arial" w:cs="Arial"/>
          <w:b/>
        </w:rPr>
        <w:t>Colgado</w:t>
      </w:r>
      <w:r w:rsidRPr="00774DEE">
        <w:rPr>
          <w:rFonts w:ascii="Arial" w:hAnsi="Arial" w:cs="Arial"/>
        </w:rPr>
        <w:t>, correspondiendo  a la mente de nuestra consultante, se denota el sacrificio  y el sufrimiento por el que está pasando. Tenemos en cuenta la pos.1 y la pos.3 (Templanza: condescendencia, paciencia, indulgencia), con Colgado (sufrimiento, inacción). Se encuentra estancada y no sabe cómo salir de la situación que está atravesando.</w:t>
      </w:r>
    </w:p>
    <w:p w14:paraId="753A6BCA" w14:textId="77777777" w:rsidR="008334A5" w:rsidRPr="00774DEE" w:rsidRDefault="008334A5" w:rsidP="008334A5">
      <w:pPr>
        <w:pStyle w:val="Textbody"/>
        <w:widowControl/>
        <w:spacing w:after="225" w:line="288" w:lineRule="auto"/>
        <w:rPr>
          <w:rFonts w:ascii="Arial" w:hAnsi="Arial" w:cs="Arial"/>
        </w:rPr>
      </w:pPr>
      <w:r w:rsidRPr="00327D2A">
        <w:rPr>
          <w:rFonts w:ascii="Arial" w:hAnsi="Arial" w:cs="Arial"/>
          <w:i/>
        </w:rPr>
        <w:t>En la cuarta posición</w:t>
      </w:r>
      <w:r w:rsidRPr="00774DEE">
        <w:rPr>
          <w:rFonts w:ascii="Arial" w:hAnsi="Arial" w:cs="Arial"/>
        </w:rPr>
        <w:t xml:space="preserve">, como resultado tenemos a la </w:t>
      </w:r>
      <w:r w:rsidRPr="00327D2A">
        <w:rPr>
          <w:rFonts w:ascii="Arial" w:hAnsi="Arial" w:cs="Arial"/>
          <w:b/>
        </w:rPr>
        <w:t>Torre</w:t>
      </w:r>
      <w:r w:rsidRPr="00774DEE">
        <w:rPr>
          <w:rFonts w:ascii="Arial" w:hAnsi="Arial" w:cs="Arial"/>
        </w:rPr>
        <w:t>, nos indica que finalmente se producirá una ruptura de la relación.</w:t>
      </w:r>
    </w:p>
    <w:p w14:paraId="5D46093C" w14:textId="06765E47" w:rsidR="008334A5" w:rsidRDefault="008334A5" w:rsidP="008334A5">
      <w:pPr>
        <w:pStyle w:val="Textbody"/>
        <w:widowControl/>
        <w:spacing w:after="225" w:line="288" w:lineRule="auto"/>
        <w:jc w:val="both"/>
        <w:rPr>
          <w:rFonts w:ascii="Arial" w:hAnsi="Arial" w:cs="Arial"/>
        </w:rPr>
      </w:pPr>
      <w:r w:rsidRPr="00327D2A">
        <w:rPr>
          <w:rFonts w:ascii="Arial" w:hAnsi="Arial" w:cs="Arial"/>
          <w:i/>
        </w:rPr>
        <w:t>En la quinta posición</w:t>
      </w:r>
      <w:r w:rsidRPr="00774DEE">
        <w:rPr>
          <w:rFonts w:ascii="Arial" w:hAnsi="Arial" w:cs="Arial"/>
        </w:rPr>
        <w:t>, como resumen, nos sale</w:t>
      </w:r>
      <w:r>
        <w:rPr>
          <w:rFonts w:ascii="Arial" w:hAnsi="Arial" w:cs="Arial"/>
        </w:rPr>
        <w:t xml:space="preserve"> de nuevo la carta del </w:t>
      </w:r>
      <w:r w:rsidRPr="00D622B6">
        <w:rPr>
          <w:rFonts w:ascii="Arial" w:hAnsi="Arial" w:cs="Arial"/>
          <w:b/>
          <w:bCs/>
        </w:rPr>
        <w:t>Colgado,</w:t>
      </w:r>
      <w:r w:rsidRPr="00774DEE">
        <w:rPr>
          <w:rFonts w:ascii="Arial" w:hAnsi="Arial" w:cs="Arial"/>
        </w:rPr>
        <w:t xml:space="preserve"> nos hace referencia a que sin duda, </w:t>
      </w:r>
      <w:r>
        <w:rPr>
          <w:rFonts w:ascii="Arial" w:hAnsi="Arial" w:cs="Arial"/>
        </w:rPr>
        <w:t>que nuestra consultante está pasando por un muy mal momento en su relación. Siente que ha hecho muchos sacrificios en su relación, emocionalmente se encuentra mal, y esta pareja, a pesar de los esfuerzos de ella por recuperar la relación, acabaran separándose con esa Torre en posición 4.</w:t>
      </w:r>
    </w:p>
    <w:p w14:paraId="060B8105" w14:textId="02614B47" w:rsidR="008334A5" w:rsidRDefault="008334A5" w:rsidP="008334A5">
      <w:pPr>
        <w:pStyle w:val="Textbody"/>
        <w:widowControl/>
        <w:spacing w:after="225" w:line="288" w:lineRule="auto"/>
        <w:jc w:val="both"/>
        <w:rPr>
          <w:rFonts w:ascii="Arial" w:hAnsi="Arial" w:cs="Arial"/>
        </w:rPr>
      </w:pPr>
    </w:p>
    <w:p w14:paraId="69918795" w14:textId="0F0B4017" w:rsidR="008334A5" w:rsidRDefault="008334A5" w:rsidP="008334A5">
      <w:pPr>
        <w:pStyle w:val="Textbody"/>
        <w:widowControl/>
        <w:spacing w:after="225" w:line="288" w:lineRule="auto"/>
        <w:jc w:val="both"/>
        <w:rPr>
          <w:rFonts w:ascii="Arial" w:hAnsi="Arial" w:cs="Arial"/>
        </w:rPr>
      </w:pPr>
    </w:p>
    <w:p w14:paraId="3DA67E7C" w14:textId="374F2381" w:rsidR="008334A5" w:rsidRDefault="008334A5" w:rsidP="008334A5">
      <w:pPr>
        <w:pStyle w:val="Textbody"/>
        <w:widowControl/>
        <w:spacing w:after="225" w:line="288" w:lineRule="auto"/>
        <w:jc w:val="both"/>
        <w:rPr>
          <w:rFonts w:ascii="Arial" w:hAnsi="Arial" w:cs="Arial"/>
        </w:rPr>
      </w:pPr>
    </w:p>
    <w:p w14:paraId="7211D823" w14:textId="319DB379" w:rsidR="008334A5" w:rsidRDefault="008334A5" w:rsidP="008334A5">
      <w:pPr>
        <w:pStyle w:val="Textbody"/>
        <w:widowControl/>
        <w:spacing w:after="225" w:line="288" w:lineRule="auto"/>
        <w:jc w:val="both"/>
        <w:rPr>
          <w:rFonts w:ascii="Arial" w:hAnsi="Arial" w:cs="Arial"/>
        </w:rPr>
      </w:pPr>
    </w:p>
    <w:p w14:paraId="09FAED12" w14:textId="7A658348" w:rsidR="008334A5" w:rsidRDefault="008334A5" w:rsidP="008334A5">
      <w:pPr>
        <w:pStyle w:val="Textbody"/>
        <w:widowControl/>
        <w:spacing w:after="225" w:line="288" w:lineRule="auto"/>
        <w:jc w:val="both"/>
        <w:rPr>
          <w:rFonts w:ascii="Arial" w:hAnsi="Arial" w:cs="Arial"/>
        </w:rPr>
      </w:pPr>
    </w:p>
    <w:p w14:paraId="236A66C1" w14:textId="43F4CEDB" w:rsidR="008334A5" w:rsidRDefault="008334A5" w:rsidP="008334A5">
      <w:pPr>
        <w:pStyle w:val="Textbody"/>
        <w:widowControl/>
        <w:spacing w:after="225" w:line="288" w:lineRule="auto"/>
        <w:jc w:val="both"/>
        <w:rPr>
          <w:rFonts w:ascii="Arial" w:hAnsi="Arial" w:cs="Arial"/>
        </w:rPr>
      </w:pPr>
    </w:p>
    <w:p w14:paraId="21B0921C" w14:textId="0DE1FAE4" w:rsidR="008334A5" w:rsidRDefault="008334A5" w:rsidP="008334A5">
      <w:pPr>
        <w:pStyle w:val="Textbody"/>
        <w:widowControl/>
        <w:spacing w:after="225" w:line="288" w:lineRule="auto"/>
        <w:jc w:val="both"/>
        <w:rPr>
          <w:rFonts w:ascii="Arial" w:hAnsi="Arial" w:cs="Arial"/>
        </w:rPr>
      </w:pPr>
    </w:p>
    <w:p w14:paraId="3162B194" w14:textId="32434FCF" w:rsidR="008334A5" w:rsidRDefault="008334A5" w:rsidP="008334A5">
      <w:pPr>
        <w:pStyle w:val="Textbody"/>
        <w:widowControl/>
        <w:spacing w:after="225" w:line="288" w:lineRule="auto"/>
        <w:jc w:val="both"/>
        <w:rPr>
          <w:rFonts w:ascii="Arial" w:hAnsi="Arial" w:cs="Arial"/>
        </w:rPr>
      </w:pPr>
    </w:p>
    <w:p w14:paraId="5B599842" w14:textId="1732F093" w:rsidR="008334A5" w:rsidRDefault="008334A5" w:rsidP="008334A5">
      <w:pPr>
        <w:pStyle w:val="Textbody"/>
        <w:widowControl/>
        <w:spacing w:after="225" w:line="288" w:lineRule="auto"/>
        <w:jc w:val="both"/>
        <w:rPr>
          <w:rFonts w:ascii="Arial" w:hAnsi="Arial" w:cs="Arial"/>
        </w:rPr>
      </w:pPr>
    </w:p>
    <w:p w14:paraId="1843EDA7" w14:textId="0100E6A1" w:rsidR="008334A5" w:rsidRDefault="008334A5" w:rsidP="008334A5">
      <w:pPr>
        <w:pStyle w:val="Textbody"/>
        <w:widowControl/>
        <w:spacing w:after="225" w:line="288" w:lineRule="auto"/>
        <w:jc w:val="both"/>
        <w:rPr>
          <w:rFonts w:ascii="Arial" w:hAnsi="Arial" w:cs="Arial"/>
        </w:rPr>
      </w:pPr>
    </w:p>
    <w:p w14:paraId="1A9C627E" w14:textId="7C7B317F" w:rsidR="008334A5" w:rsidRDefault="008334A5" w:rsidP="008334A5">
      <w:pPr>
        <w:pStyle w:val="Textbody"/>
        <w:widowControl/>
        <w:spacing w:after="225" w:line="288" w:lineRule="auto"/>
        <w:jc w:val="both"/>
        <w:rPr>
          <w:rFonts w:ascii="Arial" w:hAnsi="Arial" w:cs="Arial"/>
        </w:rPr>
      </w:pPr>
    </w:p>
    <w:p w14:paraId="1D26C38C" w14:textId="73288B07" w:rsidR="008334A5" w:rsidRDefault="008334A5" w:rsidP="008334A5">
      <w:pPr>
        <w:pStyle w:val="Textbody"/>
        <w:widowControl/>
        <w:spacing w:after="225" w:line="288" w:lineRule="auto"/>
        <w:jc w:val="both"/>
        <w:rPr>
          <w:rFonts w:ascii="Arial" w:hAnsi="Arial" w:cs="Arial"/>
        </w:rPr>
      </w:pPr>
    </w:p>
    <w:p w14:paraId="756A7C15" w14:textId="11272B3E" w:rsidR="008334A5" w:rsidRDefault="008334A5" w:rsidP="008334A5">
      <w:pPr>
        <w:pStyle w:val="Textbody"/>
        <w:widowControl/>
        <w:spacing w:after="225" w:line="288" w:lineRule="auto"/>
        <w:jc w:val="both"/>
        <w:rPr>
          <w:rFonts w:ascii="Arial" w:hAnsi="Arial" w:cs="Arial"/>
        </w:rPr>
      </w:pPr>
    </w:p>
    <w:p w14:paraId="26B29582" w14:textId="77777777" w:rsidR="008334A5" w:rsidRPr="00774DEE" w:rsidRDefault="008334A5" w:rsidP="008334A5">
      <w:pPr>
        <w:pStyle w:val="Textbody"/>
        <w:widowControl/>
        <w:spacing w:after="225" w:line="288" w:lineRule="auto"/>
        <w:jc w:val="both"/>
        <w:rPr>
          <w:rFonts w:ascii="Arial" w:hAnsi="Arial" w:cs="Arial"/>
        </w:rPr>
      </w:pPr>
      <w:bookmarkStart w:id="0" w:name="_GoBack"/>
      <w:bookmarkEnd w:id="0"/>
    </w:p>
    <w:p w14:paraId="62DD2F84" w14:textId="77777777" w:rsidR="008334A5" w:rsidRPr="0025573E" w:rsidRDefault="008334A5" w:rsidP="008334A5">
      <w:pPr>
        <w:pStyle w:val="Textbody"/>
        <w:widowControl/>
        <w:spacing w:after="225" w:line="288" w:lineRule="auto"/>
        <w:rPr>
          <w:b/>
          <w:sz w:val="36"/>
          <w:szCs w:val="36"/>
        </w:rPr>
      </w:pPr>
      <w:r w:rsidRPr="0025573E">
        <w:rPr>
          <w:b/>
          <w:sz w:val="36"/>
          <w:szCs w:val="36"/>
        </w:rPr>
        <w:t>Tirada de la cruz celta</w:t>
      </w:r>
    </w:p>
    <w:p w14:paraId="5A74CA4C" w14:textId="77777777" w:rsidR="008334A5" w:rsidRPr="00445EB6" w:rsidRDefault="008334A5" w:rsidP="008334A5">
      <w:pPr>
        <w:widowControl/>
        <w:suppressAutoHyphens w:val="0"/>
        <w:autoSpaceDN/>
        <w:spacing w:before="100" w:beforeAutospacing="1" w:after="100" w:afterAutospacing="1" w:line="300" w:lineRule="atLeast"/>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 xml:space="preserve">Este es uno de los métodos </w:t>
      </w:r>
      <w:r w:rsidRPr="0025573E">
        <w:rPr>
          <w:rFonts w:ascii="Arial" w:eastAsia="Times New Roman" w:hAnsi="Arial" w:cs="Arial"/>
          <w:b/>
          <w:bCs/>
          <w:color w:val="000000"/>
          <w:kern w:val="0"/>
          <w:lang w:eastAsia="es-ES" w:bidi="ar-SA"/>
        </w:rPr>
        <w:t>más conocidos</w:t>
      </w:r>
      <w:r>
        <w:rPr>
          <w:rFonts w:ascii="Arial" w:eastAsia="Times New Roman" w:hAnsi="Arial" w:cs="Arial"/>
          <w:b/>
          <w:bCs/>
          <w:color w:val="000000"/>
          <w:kern w:val="0"/>
          <w:lang w:eastAsia="es-ES" w:bidi="ar-SA"/>
        </w:rPr>
        <w:t xml:space="preserve">. </w:t>
      </w:r>
      <w:r>
        <w:rPr>
          <w:rFonts w:ascii="Arial" w:eastAsia="Times New Roman" w:hAnsi="Arial" w:cs="Arial"/>
          <w:bCs/>
          <w:color w:val="000000"/>
          <w:kern w:val="0"/>
          <w:lang w:eastAsia="es-ES" w:bidi="ar-SA"/>
        </w:rPr>
        <w:t xml:space="preserve">Es una tirada aconsejable para cualquier tipo de pregunta. </w:t>
      </w:r>
    </w:p>
    <w:p w14:paraId="4D819C4D" w14:textId="77777777" w:rsidR="008334A5" w:rsidRPr="0025573E" w:rsidRDefault="008334A5" w:rsidP="008334A5">
      <w:pPr>
        <w:widowControl/>
        <w:suppressAutoHyphens w:val="0"/>
        <w:autoSpaceDN/>
        <w:spacing w:before="100" w:beforeAutospacing="1" w:after="100" w:afterAutospacing="1" w:line="300" w:lineRule="atLeast"/>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Hay quien utiliza este método sólo con los Arcanos Mayores,</w:t>
      </w:r>
      <w:r>
        <w:rPr>
          <w:rFonts w:ascii="Arial" w:eastAsia="Times New Roman" w:hAnsi="Arial" w:cs="Arial"/>
          <w:color w:val="000000"/>
          <w:kern w:val="0"/>
          <w:lang w:eastAsia="es-ES" w:bidi="ar-SA"/>
        </w:rPr>
        <w:t xml:space="preserve"> y otros con toda la baraja. Puedes utilizar las cartas sólo al derecho o dando vueltas las cartas boca abajo sobre un tapete para que salgan al derecho y al revés. </w:t>
      </w:r>
    </w:p>
    <w:p w14:paraId="005615E3" w14:textId="77777777" w:rsidR="008334A5" w:rsidRDefault="008334A5" w:rsidP="008334A5">
      <w:pPr>
        <w:widowControl/>
        <w:suppressAutoHyphens w:val="0"/>
        <w:autoSpaceDN/>
        <w:spacing w:before="100" w:beforeAutospacing="1" w:after="100" w:afterAutospacing="1" w:line="300" w:lineRule="atLeast"/>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El esquema de la tirada es este:</w:t>
      </w:r>
    </w:p>
    <w:p w14:paraId="019245C3" w14:textId="77777777" w:rsidR="008334A5" w:rsidRPr="0025573E" w:rsidRDefault="008334A5" w:rsidP="008334A5">
      <w:pPr>
        <w:widowControl/>
        <w:suppressAutoHyphens w:val="0"/>
        <w:autoSpaceDN/>
        <w:jc w:val="center"/>
        <w:textAlignment w:val="auto"/>
        <w:rPr>
          <w:rFonts w:ascii="Arial" w:eastAsia="Times New Roman" w:hAnsi="Arial" w:cs="Arial"/>
          <w:color w:val="000000"/>
          <w:kern w:val="0"/>
          <w:lang w:eastAsia="es-ES" w:bidi="ar-SA"/>
        </w:rPr>
      </w:pPr>
      <w:r w:rsidRPr="0025573E">
        <w:rPr>
          <w:rFonts w:ascii="Arial" w:eastAsia="Times New Roman" w:hAnsi="Arial" w:cs="Arial"/>
          <w:noProof/>
          <w:color w:val="000000"/>
          <w:kern w:val="0"/>
          <w:lang w:eastAsia="es-ES" w:bidi="ar-SA"/>
        </w:rPr>
        <w:drawing>
          <wp:inline distT="0" distB="0" distL="0" distR="0" wp14:anchorId="3AA50D48" wp14:editId="68FB5952">
            <wp:extent cx="3068903" cy="3276600"/>
            <wp:effectExtent l="0" t="0" r="0" b="0"/>
            <wp:docPr id="40" name="Imagen 40" descr="tirada de la cruz c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ada de la cruz cel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022" cy="3301284"/>
                    </a:xfrm>
                    <a:prstGeom prst="rect">
                      <a:avLst/>
                    </a:prstGeom>
                    <a:noFill/>
                    <a:ln>
                      <a:noFill/>
                    </a:ln>
                  </pic:spPr>
                </pic:pic>
              </a:graphicData>
            </a:graphic>
          </wp:inline>
        </w:drawing>
      </w:r>
    </w:p>
    <w:p w14:paraId="638B0854" w14:textId="77777777" w:rsidR="008334A5" w:rsidRPr="0025573E" w:rsidRDefault="008334A5" w:rsidP="008334A5">
      <w:pPr>
        <w:widowControl/>
        <w:suppressAutoHyphens w:val="0"/>
        <w:autoSpaceDN/>
        <w:spacing w:before="100" w:beforeAutospacing="1" w:after="100" w:afterAutospacing="1" w:line="300" w:lineRule="atLeast"/>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En cuanto a los significados, estos varían ampliamente de un autor a otro, los que uso yo son los siguientes:</w:t>
      </w:r>
    </w:p>
    <w:p w14:paraId="67CB7975"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La situación actual del consultante, por lo que está pasando.</w:t>
      </w:r>
    </w:p>
    <w:p w14:paraId="03FF7518"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La influencia u obstáculos que actúan sobre el consultante en la situación referida en la anterior carta.</w:t>
      </w:r>
    </w:p>
    <w:p w14:paraId="7A3BC94C"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Pr>
          <w:rFonts w:ascii="Arial" w:eastAsia="Times New Roman" w:hAnsi="Arial" w:cs="Arial"/>
          <w:color w:val="000000"/>
          <w:kern w:val="0"/>
          <w:lang w:eastAsia="es-ES" w:bidi="ar-SA"/>
        </w:rPr>
        <w:t xml:space="preserve">Influencias conscientes. </w:t>
      </w:r>
      <w:r w:rsidRPr="0025573E">
        <w:rPr>
          <w:rFonts w:ascii="Arial" w:eastAsia="Times New Roman" w:hAnsi="Arial" w:cs="Arial"/>
          <w:color w:val="000000"/>
          <w:kern w:val="0"/>
          <w:lang w:eastAsia="es-ES" w:bidi="ar-SA"/>
        </w:rPr>
        <w:t xml:space="preserve">A lo que se puede llegar, es un futuro </w:t>
      </w:r>
      <w:r w:rsidRPr="0025573E">
        <w:rPr>
          <w:rFonts w:ascii="Arial" w:eastAsia="Times New Roman" w:hAnsi="Arial" w:cs="Arial"/>
          <w:i/>
          <w:iCs/>
          <w:color w:val="000000"/>
          <w:kern w:val="0"/>
          <w:lang w:eastAsia="es-ES" w:bidi="ar-SA"/>
        </w:rPr>
        <w:t>posible</w:t>
      </w:r>
      <w:r w:rsidRPr="0025573E">
        <w:rPr>
          <w:rFonts w:ascii="Arial" w:eastAsia="Times New Roman" w:hAnsi="Arial" w:cs="Arial"/>
          <w:color w:val="000000"/>
          <w:kern w:val="0"/>
          <w:lang w:eastAsia="es-ES" w:bidi="ar-SA"/>
        </w:rPr>
        <w:t>, pero que depende de las decisiones que se tomen</w:t>
      </w:r>
      <w:r>
        <w:rPr>
          <w:rFonts w:ascii="Arial" w:eastAsia="Times New Roman" w:hAnsi="Arial" w:cs="Arial"/>
          <w:color w:val="000000"/>
          <w:kern w:val="0"/>
          <w:lang w:eastAsia="es-ES" w:bidi="ar-SA"/>
        </w:rPr>
        <w:t>.</w:t>
      </w:r>
    </w:p>
    <w:p w14:paraId="62A64F8F"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Los orígenes de la cuestión, viene a ser algo así como el pasado lejano que tiene que ver en la situación actual, puede referirse también a ideas o estrategias anteriores</w:t>
      </w:r>
      <w:r>
        <w:rPr>
          <w:rFonts w:ascii="Arial" w:eastAsia="Times New Roman" w:hAnsi="Arial" w:cs="Arial"/>
          <w:color w:val="000000"/>
          <w:kern w:val="0"/>
          <w:lang w:eastAsia="es-ES" w:bidi="ar-SA"/>
        </w:rPr>
        <w:t>; influencias inconscientes.</w:t>
      </w:r>
    </w:p>
    <w:p w14:paraId="214710F8"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El pasado reciente.</w:t>
      </w:r>
    </w:p>
    <w:p w14:paraId="3E62C2C6"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 xml:space="preserve">El futuro </w:t>
      </w:r>
      <w:r w:rsidRPr="0025573E">
        <w:rPr>
          <w:rFonts w:ascii="Arial" w:eastAsia="Times New Roman" w:hAnsi="Arial" w:cs="Arial"/>
          <w:i/>
          <w:iCs/>
          <w:color w:val="000000"/>
          <w:kern w:val="0"/>
          <w:lang w:eastAsia="es-ES" w:bidi="ar-SA"/>
        </w:rPr>
        <w:t>probable</w:t>
      </w:r>
      <w:r w:rsidRPr="0025573E">
        <w:rPr>
          <w:rFonts w:ascii="Arial" w:eastAsia="Times New Roman" w:hAnsi="Arial" w:cs="Arial"/>
          <w:color w:val="000000"/>
          <w:kern w:val="0"/>
          <w:lang w:eastAsia="es-ES" w:bidi="ar-SA"/>
        </w:rPr>
        <w:t>, hacia dónde va la situación</w:t>
      </w:r>
      <w:r>
        <w:rPr>
          <w:rFonts w:ascii="Arial" w:eastAsia="Times New Roman" w:hAnsi="Arial" w:cs="Arial"/>
          <w:color w:val="000000"/>
          <w:kern w:val="0"/>
          <w:lang w:eastAsia="es-ES" w:bidi="ar-SA"/>
        </w:rPr>
        <w:t>.</w:t>
      </w:r>
    </w:p>
    <w:p w14:paraId="6DD7071C"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Acerca del consultante, da una idea de cómo es o cómo se siente en ese momento o respecto a la situación consultada.</w:t>
      </w:r>
    </w:p>
    <w:p w14:paraId="6D38AD90"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Sobre el entorno del consultante, las personas que lo rodean, las tendencias de sus circunstancias...</w:t>
      </w:r>
    </w:p>
    <w:p w14:paraId="326758D6" w14:textId="77777777" w:rsidR="008334A5" w:rsidRPr="0025573E"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Los temores y esperanzas del consultante, lo que "en el fondo" le preocupa, sus inquietudes íntimas, perspectivas, proyectos futuros... Se podría entender también como su subconsciente.</w:t>
      </w:r>
    </w:p>
    <w:p w14:paraId="41C7D665" w14:textId="77777777" w:rsidR="008334A5" w:rsidRDefault="008334A5" w:rsidP="008334A5">
      <w:pPr>
        <w:widowControl/>
        <w:numPr>
          <w:ilvl w:val="0"/>
          <w:numId w:val="3"/>
        </w:numPr>
        <w:suppressAutoHyphens w:val="0"/>
        <w:autoSpaceDN/>
        <w:spacing w:before="100" w:beforeAutospacing="1" w:after="100" w:afterAutospacing="1"/>
        <w:ind w:left="0"/>
        <w:jc w:val="both"/>
        <w:textAlignment w:val="auto"/>
        <w:rPr>
          <w:rFonts w:ascii="Arial" w:eastAsia="Times New Roman" w:hAnsi="Arial" w:cs="Arial"/>
          <w:color w:val="000000"/>
          <w:kern w:val="0"/>
          <w:lang w:eastAsia="es-ES" w:bidi="ar-SA"/>
        </w:rPr>
      </w:pPr>
      <w:r w:rsidRPr="0025573E">
        <w:rPr>
          <w:rFonts w:ascii="Arial" w:eastAsia="Times New Roman" w:hAnsi="Arial" w:cs="Arial"/>
          <w:color w:val="000000"/>
          <w:kern w:val="0"/>
          <w:lang w:eastAsia="es-ES" w:bidi="ar-SA"/>
        </w:rPr>
        <w:t>La conclusión de la tirada, según el caso puede entenderse como un consejo, un resaltar determinado aspecto... depende de cada caso.</w:t>
      </w:r>
    </w:p>
    <w:p w14:paraId="2A78B390" w14:textId="77777777" w:rsidR="008334A5" w:rsidRPr="003269CF" w:rsidRDefault="008334A5" w:rsidP="008334A5">
      <w:pPr>
        <w:widowControl/>
        <w:suppressAutoHyphens w:val="0"/>
        <w:autoSpaceDN/>
        <w:spacing w:before="100" w:beforeAutospacing="1" w:after="100" w:afterAutospacing="1"/>
        <w:jc w:val="both"/>
        <w:textAlignment w:val="auto"/>
        <w:rPr>
          <w:rFonts w:ascii="Arial" w:eastAsia="Times New Roman" w:hAnsi="Arial" w:cs="Arial"/>
          <w:b/>
          <w:color w:val="000000"/>
          <w:kern w:val="0"/>
          <w:lang w:eastAsia="es-ES" w:bidi="ar-SA"/>
        </w:rPr>
      </w:pPr>
      <w:r>
        <w:rPr>
          <w:rFonts w:ascii="Arial" w:eastAsia="Times New Roman" w:hAnsi="Arial" w:cs="Arial"/>
          <w:color w:val="000000"/>
          <w:kern w:val="0"/>
          <w:lang w:eastAsia="es-ES" w:bidi="ar-SA"/>
        </w:rPr>
        <w:t xml:space="preserve">Ejemplo de tirada: </w:t>
      </w:r>
      <w:r w:rsidRPr="003269CF">
        <w:rPr>
          <w:rFonts w:ascii="Arial" w:eastAsia="Times New Roman" w:hAnsi="Arial" w:cs="Arial"/>
          <w:b/>
          <w:color w:val="000000"/>
          <w:kern w:val="0"/>
          <w:lang w:eastAsia="es-ES" w:bidi="ar-SA"/>
        </w:rPr>
        <w:t>Volverá el Sr. M con la Sra. S en el amor?</w:t>
      </w:r>
    </w:p>
    <w:p w14:paraId="738D711A"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Pr>
          <w:rFonts w:ascii="Arial" w:eastAsia="Times New Roman" w:hAnsi="Arial" w:cs="Arial"/>
          <w:color w:val="000000"/>
          <w:kern w:val="0"/>
          <w:lang w:eastAsia="es-ES" w:bidi="ar-SA"/>
        </w:rPr>
        <w:t>Barajamos las cartas, nuestro consultante corte y escoge un montón. Disponemos las cartas en el orden indicado arriba y nos salen los siguientes arcanos:</w:t>
      </w:r>
    </w:p>
    <w:p w14:paraId="1438F1D4"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25573E">
        <w:rPr>
          <w:noProof/>
        </w:rPr>
        <w:drawing>
          <wp:inline distT="0" distB="0" distL="0" distR="0" wp14:anchorId="0D9E9AA6" wp14:editId="189F8F73">
            <wp:extent cx="2686050" cy="3331417"/>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1502" cy="3362984"/>
                    </a:xfrm>
                    <a:prstGeom prst="rect">
                      <a:avLst/>
                    </a:prstGeom>
                  </pic:spPr>
                </pic:pic>
              </a:graphicData>
            </a:graphic>
          </wp:inline>
        </w:drawing>
      </w:r>
    </w:p>
    <w:p w14:paraId="67A1FD66"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el presente</w:t>
      </w:r>
      <w:r>
        <w:rPr>
          <w:rFonts w:ascii="Arial" w:eastAsia="Times New Roman" w:hAnsi="Arial" w:cs="Arial"/>
          <w:color w:val="000000"/>
          <w:kern w:val="0"/>
          <w:lang w:eastAsia="es-ES" w:bidi="ar-SA"/>
        </w:rPr>
        <w:t xml:space="preserve"> (1) la carta </w:t>
      </w:r>
      <w:r w:rsidRPr="00774DEE">
        <w:rPr>
          <w:rFonts w:ascii="Arial" w:eastAsia="Times New Roman" w:hAnsi="Arial" w:cs="Arial"/>
          <w:b/>
          <w:color w:val="000000"/>
          <w:kern w:val="0"/>
          <w:lang w:eastAsia="es-ES" w:bidi="ar-SA"/>
        </w:rPr>
        <w:t>del Papa</w:t>
      </w:r>
      <w:r>
        <w:rPr>
          <w:rFonts w:ascii="Arial" w:eastAsia="Times New Roman" w:hAnsi="Arial" w:cs="Arial"/>
          <w:color w:val="000000"/>
          <w:kern w:val="0"/>
          <w:lang w:eastAsia="es-ES" w:bidi="ar-SA"/>
        </w:rPr>
        <w:t xml:space="preserve">, nos indica un dialogo pero que está frenado o mal conducido teniendo en cuenta la carta del </w:t>
      </w:r>
      <w:r w:rsidRPr="00774DEE">
        <w:rPr>
          <w:rFonts w:ascii="Arial" w:eastAsia="Times New Roman" w:hAnsi="Arial" w:cs="Arial"/>
          <w:b/>
          <w:color w:val="000000"/>
          <w:kern w:val="0"/>
          <w:lang w:eastAsia="es-ES" w:bidi="ar-SA"/>
        </w:rPr>
        <w:t>Carro</w:t>
      </w:r>
      <w:r>
        <w:rPr>
          <w:rFonts w:ascii="Arial" w:eastAsia="Times New Roman" w:hAnsi="Arial" w:cs="Arial"/>
          <w:color w:val="000000"/>
          <w:kern w:val="0"/>
          <w:lang w:eastAsia="es-ES" w:bidi="ar-SA"/>
        </w:rPr>
        <w:t xml:space="preserve"> (2) cruzando al Papa. También nos puede estar reflejando que el Sr. M se encuentra fuera, de viaje,  por motivos de trabajo (El Carro) y el Mago a la izquierda.</w:t>
      </w:r>
    </w:p>
    <w:p w14:paraId="4C831269"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Lo que está en la mente</w:t>
      </w:r>
      <w:r>
        <w:rPr>
          <w:rFonts w:ascii="Arial" w:eastAsia="Times New Roman" w:hAnsi="Arial" w:cs="Arial"/>
          <w:color w:val="000000"/>
          <w:kern w:val="0"/>
          <w:lang w:eastAsia="es-ES" w:bidi="ar-SA"/>
        </w:rPr>
        <w:t xml:space="preserve"> (3) con </w:t>
      </w:r>
      <w:r w:rsidRPr="00774DEE">
        <w:rPr>
          <w:rFonts w:ascii="Arial" w:eastAsia="Times New Roman" w:hAnsi="Arial" w:cs="Arial"/>
          <w:b/>
          <w:color w:val="000000"/>
          <w:kern w:val="0"/>
          <w:lang w:eastAsia="es-ES" w:bidi="ar-SA"/>
        </w:rPr>
        <w:t>El Enamorado</w:t>
      </w:r>
      <w:r>
        <w:rPr>
          <w:rFonts w:ascii="Arial" w:eastAsia="Times New Roman" w:hAnsi="Arial" w:cs="Arial"/>
          <w:color w:val="000000"/>
          <w:kern w:val="0"/>
          <w:lang w:eastAsia="es-ES" w:bidi="ar-SA"/>
        </w:rPr>
        <w:t xml:space="preserve"> de nuestra consultante y sus influencias conscientes, es que ella sigue enamorado de este señor.</w:t>
      </w:r>
    </w:p>
    <w:p w14:paraId="5B66369C"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Las influencias inconscientes y el origen de la situación actual</w:t>
      </w:r>
      <w:r>
        <w:rPr>
          <w:rFonts w:ascii="Arial" w:eastAsia="Times New Roman" w:hAnsi="Arial" w:cs="Arial"/>
          <w:color w:val="000000"/>
          <w:kern w:val="0"/>
          <w:lang w:eastAsia="es-ES" w:bidi="ar-SA"/>
        </w:rPr>
        <w:t xml:space="preserve"> (4), parece haber un secreto, con </w:t>
      </w:r>
      <w:r w:rsidRPr="00774DEE">
        <w:rPr>
          <w:rFonts w:ascii="Arial" w:eastAsia="Times New Roman" w:hAnsi="Arial" w:cs="Arial"/>
          <w:b/>
          <w:color w:val="000000"/>
          <w:kern w:val="0"/>
          <w:lang w:eastAsia="es-ES" w:bidi="ar-SA"/>
        </w:rPr>
        <w:t>la Papisa</w:t>
      </w:r>
      <w:r>
        <w:rPr>
          <w:rFonts w:ascii="Arial" w:eastAsia="Times New Roman" w:hAnsi="Arial" w:cs="Arial"/>
          <w:color w:val="000000"/>
          <w:kern w:val="0"/>
          <w:lang w:eastAsia="es-ES" w:bidi="ar-SA"/>
        </w:rPr>
        <w:t>, tal vez ¿otra mujer?. Hemos de prestar atención a la tirada nos salen dos mujeres, nos puede dar a entender que uno de los motivos principales de la separación ha sido otra mujer.</w:t>
      </w:r>
    </w:p>
    <w:p w14:paraId="7B49F129"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el pasado reciente</w:t>
      </w:r>
      <w:r>
        <w:rPr>
          <w:rFonts w:ascii="Arial" w:eastAsia="Times New Roman" w:hAnsi="Arial" w:cs="Arial"/>
          <w:color w:val="000000"/>
          <w:kern w:val="0"/>
          <w:lang w:eastAsia="es-ES" w:bidi="ar-SA"/>
        </w:rPr>
        <w:t xml:space="preserve"> (5), con la carta del </w:t>
      </w:r>
      <w:r w:rsidRPr="00774DEE">
        <w:rPr>
          <w:rFonts w:ascii="Arial" w:eastAsia="Times New Roman" w:hAnsi="Arial" w:cs="Arial"/>
          <w:b/>
          <w:color w:val="000000"/>
          <w:kern w:val="0"/>
          <w:lang w:eastAsia="es-ES" w:bidi="ar-SA"/>
        </w:rPr>
        <w:t>Mago</w:t>
      </w:r>
      <w:r>
        <w:rPr>
          <w:rFonts w:ascii="Arial" w:eastAsia="Times New Roman" w:hAnsi="Arial" w:cs="Arial"/>
          <w:color w:val="000000"/>
          <w:kern w:val="0"/>
          <w:lang w:eastAsia="es-ES" w:bidi="ar-SA"/>
        </w:rPr>
        <w:t xml:space="preserve"> que nos hablan de inicios, puede haber sucedido un nuevo proyecto laboral, una nueva persona entrando en el amor, en este caso para el Sr. M.</w:t>
      </w:r>
    </w:p>
    <w:p w14:paraId="5EB5A0B6"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el futuro a corto plazo</w:t>
      </w:r>
      <w:r>
        <w:rPr>
          <w:rFonts w:ascii="Arial" w:eastAsia="Times New Roman" w:hAnsi="Arial" w:cs="Arial"/>
          <w:color w:val="000000"/>
          <w:kern w:val="0"/>
          <w:lang w:eastAsia="es-ES" w:bidi="ar-SA"/>
        </w:rPr>
        <w:t xml:space="preserve"> (6) tenemos la carta de la </w:t>
      </w:r>
      <w:r w:rsidRPr="00774DEE">
        <w:rPr>
          <w:rFonts w:ascii="Arial" w:eastAsia="Times New Roman" w:hAnsi="Arial" w:cs="Arial"/>
          <w:b/>
          <w:color w:val="000000"/>
          <w:kern w:val="0"/>
          <w:lang w:eastAsia="es-ES" w:bidi="ar-SA"/>
        </w:rPr>
        <w:t>Templanza</w:t>
      </w:r>
      <w:r>
        <w:rPr>
          <w:rFonts w:ascii="Arial" w:eastAsia="Times New Roman" w:hAnsi="Arial" w:cs="Arial"/>
          <w:color w:val="000000"/>
          <w:kern w:val="0"/>
          <w:lang w:eastAsia="es-ES" w:bidi="ar-SA"/>
        </w:rPr>
        <w:t>, nos indica que la pareja de nuestro consultante se pondrá en contacto con ella.</w:t>
      </w:r>
    </w:p>
    <w:p w14:paraId="78E358D4"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la posición del consultante (7),</w:t>
      </w:r>
      <w:r>
        <w:rPr>
          <w:rFonts w:ascii="Arial" w:eastAsia="Times New Roman" w:hAnsi="Arial" w:cs="Arial"/>
          <w:color w:val="000000"/>
          <w:kern w:val="0"/>
          <w:lang w:eastAsia="es-ES" w:bidi="ar-SA"/>
        </w:rPr>
        <w:t xml:space="preserve"> con </w:t>
      </w:r>
      <w:r w:rsidRPr="00774DEE">
        <w:rPr>
          <w:rFonts w:ascii="Arial" w:eastAsia="Times New Roman" w:hAnsi="Arial" w:cs="Arial"/>
          <w:b/>
          <w:color w:val="000000"/>
          <w:kern w:val="0"/>
          <w:lang w:eastAsia="es-ES" w:bidi="ar-SA"/>
        </w:rPr>
        <w:t>la Muerte</w:t>
      </w:r>
      <w:r>
        <w:rPr>
          <w:rFonts w:ascii="Arial" w:eastAsia="Times New Roman" w:hAnsi="Arial" w:cs="Arial"/>
          <w:color w:val="000000"/>
          <w:kern w:val="0"/>
          <w:lang w:eastAsia="es-ES" w:bidi="ar-SA"/>
        </w:rPr>
        <w:t>, ella se encuentra en estos momentos enfadada con su pareja o bien dispuesta a realizar cambios radicales en su vida.</w:t>
      </w:r>
    </w:p>
    <w:p w14:paraId="44D3C0BD"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la posición del entorno (8</w:t>
      </w:r>
      <w:r>
        <w:rPr>
          <w:rFonts w:ascii="Arial" w:eastAsia="Times New Roman" w:hAnsi="Arial" w:cs="Arial"/>
          <w:color w:val="000000"/>
          <w:kern w:val="0"/>
          <w:lang w:eastAsia="es-ES" w:bidi="ar-SA"/>
        </w:rPr>
        <w:t xml:space="preserve">) con la carta de </w:t>
      </w:r>
      <w:r w:rsidRPr="00774DEE">
        <w:rPr>
          <w:rFonts w:ascii="Arial" w:eastAsia="Times New Roman" w:hAnsi="Arial" w:cs="Arial"/>
          <w:b/>
          <w:color w:val="000000"/>
          <w:kern w:val="0"/>
          <w:lang w:eastAsia="es-ES" w:bidi="ar-SA"/>
        </w:rPr>
        <w:t>la Emperatriz</w:t>
      </w:r>
      <w:r>
        <w:rPr>
          <w:rFonts w:ascii="Arial" w:eastAsia="Times New Roman" w:hAnsi="Arial" w:cs="Arial"/>
          <w:color w:val="000000"/>
          <w:kern w:val="0"/>
          <w:lang w:eastAsia="es-ES" w:bidi="ar-SA"/>
        </w:rPr>
        <w:t>,  aparece la influencia de una mujer, tal vez la madre de él ayuda y aconseja a nuestro consultante para el bien de la relación. Hemos de ver que la evolución con la carta 9 y 10 que son positivas, nos da una idea de que esta influencia en este caso es positiva.</w:t>
      </w:r>
    </w:p>
    <w:p w14:paraId="0A95F917"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la posición de esperanzas y temores (9</w:t>
      </w:r>
      <w:r>
        <w:rPr>
          <w:rFonts w:ascii="Arial" w:eastAsia="Times New Roman" w:hAnsi="Arial" w:cs="Arial"/>
          <w:color w:val="000000"/>
          <w:kern w:val="0"/>
          <w:lang w:eastAsia="es-ES" w:bidi="ar-SA"/>
        </w:rPr>
        <w:t xml:space="preserve">),con </w:t>
      </w:r>
      <w:r>
        <w:rPr>
          <w:rFonts w:ascii="Arial" w:eastAsia="Times New Roman" w:hAnsi="Arial" w:cs="Arial"/>
          <w:b/>
          <w:color w:val="000000"/>
          <w:kern w:val="0"/>
          <w:lang w:eastAsia="es-ES" w:bidi="ar-SA"/>
        </w:rPr>
        <w:t>E</w:t>
      </w:r>
      <w:r w:rsidRPr="00774DEE">
        <w:rPr>
          <w:rFonts w:ascii="Arial" w:eastAsia="Times New Roman" w:hAnsi="Arial" w:cs="Arial"/>
          <w:b/>
          <w:color w:val="000000"/>
          <w:kern w:val="0"/>
          <w:lang w:eastAsia="es-ES" w:bidi="ar-SA"/>
        </w:rPr>
        <w:t>l Mundo</w:t>
      </w:r>
      <w:r>
        <w:rPr>
          <w:rFonts w:ascii="Arial" w:eastAsia="Times New Roman" w:hAnsi="Arial" w:cs="Arial"/>
          <w:color w:val="000000"/>
          <w:kern w:val="0"/>
          <w:lang w:eastAsia="es-ES" w:bidi="ar-SA"/>
        </w:rPr>
        <w:t xml:space="preserve">,  la esperanza de nuestra consultante es que haya una reconciliación y sentirse arropada y estable en esta relación. Otra interpretación sería que el por trabajo se ha marchado al extranjero y la </w:t>
      </w:r>
      <w:proofErr w:type="spellStart"/>
      <w:r>
        <w:rPr>
          <w:rFonts w:ascii="Arial" w:eastAsia="Times New Roman" w:hAnsi="Arial" w:cs="Arial"/>
          <w:color w:val="000000"/>
          <w:kern w:val="0"/>
          <w:lang w:eastAsia="es-ES" w:bidi="ar-SA"/>
        </w:rPr>
        <w:t>Sra.S</w:t>
      </w:r>
      <w:proofErr w:type="spellEnd"/>
      <w:r>
        <w:rPr>
          <w:rFonts w:ascii="Arial" w:eastAsia="Times New Roman" w:hAnsi="Arial" w:cs="Arial"/>
          <w:color w:val="000000"/>
          <w:kern w:val="0"/>
          <w:lang w:eastAsia="es-ES" w:bidi="ar-SA"/>
        </w:rPr>
        <w:t xml:space="preserve"> está pensando en emigrar al extranjero para reunirse con él, ya que intuye que otra mujer </w:t>
      </w:r>
      <w:proofErr w:type="spellStart"/>
      <w:r>
        <w:rPr>
          <w:rFonts w:ascii="Arial" w:eastAsia="Times New Roman" w:hAnsi="Arial" w:cs="Arial"/>
          <w:color w:val="000000"/>
          <w:kern w:val="0"/>
          <w:lang w:eastAsia="es-ES" w:bidi="ar-SA"/>
        </w:rPr>
        <w:t>a</w:t>
      </w:r>
      <w:proofErr w:type="spellEnd"/>
      <w:r>
        <w:rPr>
          <w:rFonts w:ascii="Arial" w:eastAsia="Times New Roman" w:hAnsi="Arial" w:cs="Arial"/>
          <w:color w:val="000000"/>
          <w:kern w:val="0"/>
          <w:lang w:eastAsia="es-ES" w:bidi="ar-SA"/>
        </w:rPr>
        <w:t xml:space="preserve"> podido interponerse en su relación. (La papisa en posición 4). Poco dialogo o entendimiento Papa (1) y Carro (2).</w:t>
      </w:r>
    </w:p>
    <w:p w14:paraId="3681A672" w14:textId="77777777" w:rsidR="008334A5" w:rsidRDefault="008334A5" w:rsidP="008334A5">
      <w:pPr>
        <w:widowControl/>
        <w:suppressAutoHyphens w:val="0"/>
        <w:autoSpaceDN/>
        <w:spacing w:before="100" w:beforeAutospacing="1" w:after="100" w:afterAutospacing="1"/>
        <w:jc w:val="both"/>
        <w:textAlignment w:val="auto"/>
        <w:rPr>
          <w:rFonts w:ascii="Arial" w:eastAsia="Times New Roman" w:hAnsi="Arial" w:cs="Arial"/>
          <w:color w:val="000000"/>
          <w:kern w:val="0"/>
          <w:lang w:eastAsia="es-ES" w:bidi="ar-SA"/>
        </w:rPr>
      </w:pPr>
      <w:r w:rsidRPr="003269CF">
        <w:rPr>
          <w:rFonts w:ascii="Arial" w:eastAsia="Times New Roman" w:hAnsi="Arial" w:cs="Arial"/>
          <w:i/>
          <w:color w:val="000000"/>
          <w:kern w:val="0"/>
          <w:lang w:eastAsia="es-ES" w:bidi="ar-SA"/>
        </w:rPr>
        <w:t>En la posición 10</w:t>
      </w:r>
      <w:r>
        <w:rPr>
          <w:rFonts w:ascii="Arial" w:eastAsia="Times New Roman" w:hAnsi="Arial" w:cs="Arial"/>
          <w:color w:val="000000"/>
          <w:kern w:val="0"/>
          <w:lang w:eastAsia="es-ES" w:bidi="ar-SA"/>
        </w:rPr>
        <w:t xml:space="preserve">, como resultado final, con </w:t>
      </w:r>
      <w:r w:rsidRPr="00774DEE">
        <w:rPr>
          <w:rFonts w:ascii="Arial" w:eastAsia="Times New Roman" w:hAnsi="Arial" w:cs="Arial"/>
          <w:b/>
          <w:color w:val="000000"/>
          <w:kern w:val="0"/>
          <w:lang w:eastAsia="es-ES" w:bidi="ar-SA"/>
        </w:rPr>
        <w:t>la Rueda de la Fortuna</w:t>
      </w:r>
      <w:r>
        <w:rPr>
          <w:rFonts w:ascii="Arial" w:eastAsia="Times New Roman" w:hAnsi="Arial" w:cs="Arial"/>
          <w:b/>
          <w:color w:val="000000"/>
          <w:kern w:val="0"/>
          <w:lang w:eastAsia="es-ES" w:bidi="ar-SA"/>
        </w:rPr>
        <w:t>,</w:t>
      </w:r>
      <w:r>
        <w:rPr>
          <w:rFonts w:ascii="Arial" w:eastAsia="Times New Roman" w:hAnsi="Arial" w:cs="Arial"/>
          <w:color w:val="000000"/>
          <w:kern w:val="0"/>
          <w:lang w:eastAsia="es-ES" w:bidi="ar-SA"/>
        </w:rPr>
        <w:t xml:space="preserve"> nos indica que habrá una reconciliación, el volverá en el amor con ella, incluso la Sra. S muy posiblemente se traslade al extranjero para vivir con su pareja y reforzar la unión entre ambos.</w:t>
      </w:r>
    </w:p>
    <w:p w14:paraId="4D7721E3" w14:textId="77777777" w:rsidR="005571D6" w:rsidRDefault="008334A5"/>
    <w:sectPr w:rsidR="005571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83DDC"/>
    <w:multiLevelType w:val="multilevel"/>
    <w:tmpl w:val="D678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C50387"/>
    <w:multiLevelType w:val="multilevel"/>
    <w:tmpl w:val="F98AE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E137BF"/>
    <w:multiLevelType w:val="multilevel"/>
    <w:tmpl w:val="C6FC5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4A5"/>
    <w:rsid w:val="008334A5"/>
    <w:rsid w:val="00C87E6B"/>
    <w:rsid w:val="00F62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0ADB"/>
  <w15:chartTrackingRefBased/>
  <w15:docId w15:val="{FEA60C73-9091-4F82-9355-A8B54429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34A5"/>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body">
    <w:name w:val="Text body"/>
    <w:basedOn w:val="Normal"/>
    <w:rsid w:val="008334A5"/>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es/url?sa=i&amp;rct=j&amp;q=&amp;esrc=s&amp;source=images&amp;cd=&amp;cad=rja&amp;uact=8&amp;ved=2ahUKEwjer6fX6LnaAhUMtBQKHe-KA2kQjRx6BAgAEAU&amp;url=http://magiadeltarot.blogspot.com/2009/04/el-sol.html&amp;psig=AOvVaw1cK6gStACSFjHNd5kYMhqu&amp;ust=1523797094727846"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oogle.es/url?sa=i&amp;rct=j&amp;q=&amp;esrc=s&amp;source=images&amp;cd=&amp;cad=rja&amp;uact=8&amp;ved=2ahUKEwig7Z7C57naAhVDchQKHckzA-AQjRx6BAgAEAU&amp;url=http://magiadeltarot.blogspot.com/2009/04/la-luna.html&amp;psig=AOvVaw0K7JJsMGNBmo8vgucVdYPD&amp;ust=1523796773630589"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es/url?sa=i&amp;rct=j&amp;q=&amp;esrc=s&amp;source=images&amp;cd=&amp;cad=rja&amp;uact=8&amp;ved=2ahUKEwjvj_6b6LnaAhXJPBQKHSRYCEYQjRx6BAgAEAU&amp;url=http://www.palomanavarreteoficial.com/blog/item/erase-una-vez-%E2%80%A6-el-mago-paloma-navarrete&amp;psig=AOvVaw3B1O9RPkR03YpaziB1NwAU&amp;ust=1523796940636495" TargetMode="External"/><Relationship Id="rId24" Type="http://schemas.openxmlformats.org/officeDocument/2006/relationships/image" Target="media/image14.png"/><Relationship Id="rId5" Type="http://schemas.openxmlformats.org/officeDocument/2006/relationships/hyperlink" Target="https://www.google.es/url?sa=i&amp;rct=j&amp;q=&amp;esrc=s&amp;source=images&amp;cd=&amp;cad=rja&amp;uact=8&amp;ved=2ahUKEwi3uuvu5rnaAhXFPBQKHXnNBtwQjRx6BAgAEAU&amp;url=http://magiadeltarot.blogspot.com/2009/04/la-torre.html&amp;psig=AOvVaw2xEud3uIfxH6_0GG_rZlFn&amp;ust=1523796602151780" TargetMode="External"/><Relationship Id="rId15" Type="http://schemas.openxmlformats.org/officeDocument/2006/relationships/hyperlink" Target="https://www.google.es/url?sa=i&amp;rct=j&amp;q=&amp;esrc=s&amp;source=images&amp;cd=&amp;cad=rja&amp;uact=8&amp;ved=2ahUKEwjAyvyX3rnaAhXJtBQKHbmjArcQjRx6BAgAEAU&amp;url=https://www.ebay.es/itm/Tirada-tarot-3-Cartas-Presente-Pasado-y-Futuro-/222874234387&amp;psig=AOvVaw005tB2gNysPAAw7bDmm1ea&amp;ust=1523794266382869" TargetMode="External"/><Relationship Id="rId23" Type="http://schemas.openxmlformats.org/officeDocument/2006/relationships/image" Target="media/image13.gif"/><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google.es/url?sa=i&amp;rct=j&amp;q=&amp;esrc=s&amp;source=images&amp;cd=&amp;cad=rja&amp;uact=8&amp;ved=2ahUKEwiyh8Pq57naAhUHPxQKHTyXAyMQjRx6BAgAEAU&amp;url=https://comotenersuerte.com/el-juicio-en-las-cartas-del-tarot/&amp;psig=AOvVaw387KVwooTdIfIaOMSBOKCE&amp;ust=1523796856901211" TargetMode="Externa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2115</Words>
  <Characters>11636</Characters>
  <Application>Microsoft Office Word</Application>
  <DocSecurity>0</DocSecurity>
  <Lines>96</Lines>
  <Paragraphs>27</Paragraphs>
  <ScaleCrop>false</ScaleCrop>
  <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Paqui Ruiz Fernandez</dc:creator>
  <cp:keywords/>
  <dc:description/>
  <cp:lastModifiedBy>Paqui Ruiz Fernandez</cp:lastModifiedBy>
  <cp:revision>1</cp:revision>
  <dcterms:created xsi:type="dcterms:W3CDTF">2020-04-15T08:30:00Z</dcterms:created>
  <dcterms:modified xsi:type="dcterms:W3CDTF">2020-04-15T08:36:00Z</dcterms:modified>
</cp:coreProperties>
</file>